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E8" w:rsidRPr="00D10B87" w:rsidRDefault="000F0F57" w:rsidP="00456944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  <w:lang w:eastAsia="zh-CN"/>
        </w:rPr>
      </w:pPr>
      <w:r w:rsidRPr="00D10B87">
        <w:rPr>
          <w:rFonts w:ascii="標楷體" w:eastAsia="標楷體" w:hAnsi="標楷體" w:hint="eastAsia"/>
          <w:b/>
          <w:bCs/>
          <w:sz w:val="32"/>
          <w:szCs w:val="32"/>
          <w:lang w:eastAsia="zh-CN"/>
        </w:rPr>
        <w:t>赴台湾中原大学交流学习报名通知</w:t>
      </w:r>
    </w:p>
    <w:p w:rsidR="00D10B87" w:rsidRDefault="00D10B87" w:rsidP="00131A7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FB2949" w:rsidRPr="000F0F57" w:rsidRDefault="000F0F57" w:rsidP="00131A7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  <w:lang w:eastAsia="zh-CN"/>
        </w:rPr>
      </w:pPr>
      <w:r w:rsidRPr="000F0F57">
        <w:rPr>
          <w:rFonts w:ascii="標楷體" w:eastAsia="標楷體" w:hAnsi="標楷體" w:hint="eastAsia"/>
          <w:b/>
          <w:bCs/>
          <w:sz w:val="28"/>
          <w:szCs w:val="28"/>
          <w:lang w:eastAsia="zh-CN"/>
        </w:rPr>
        <w:t>一、选派交流学生专业及交流时间</w:t>
      </w:r>
    </w:p>
    <w:p w:rsidR="00FB2949" w:rsidRPr="000F0F57" w:rsidRDefault="000F0F57" w:rsidP="00131A70">
      <w:pPr>
        <w:spacing w:line="0" w:lineRule="atLeast"/>
        <w:jc w:val="both"/>
        <w:rPr>
          <w:rFonts w:ascii="標楷體" w:eastAsia="標楷體" w:hAnsi="標楷體"/>
          <w:bCs/>
          <w:sz w:val="28"/>
          <w:szCs w:val="28"/>
          <w:lang w:eastAsia="zh-CN"/>
        </w:rPr>
      </w:pP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1.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中原大学面向所有大陆高校招生。</w:t>
      </w:r>
    </w:p>
    <w:p w:rsidR="00FB2949" w:rsidRPr="000F0F57" w:rsidRDefault="000F0F57" w:rsidP="00131A70">
      <w:pPr>
        <w:spacing w:line="0" w:lineRule="atLeast"/>
        <w:jc w:val="both"/>
        <w:rPr>
          <w:rFonts w:ascii="標楷體" w:eastAsia="標楷體" w:hAnsi="標楷體"/>
          <w:bCs/>
          <w:sz w:val="28"/>
          <w:szCs w:val="28"/>
          <w:lang w:eastAsia="zh-CN"/>
        </w:rPr>
      </w:pP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2.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专业或课程与中原大学相似者即可报名。</w:t>
      </w:r>
    </w:p>
    <w:p w:rsidR="00131A70" w:rsidRPr="000F0F57" w:rsidRDefault="000F0F57" w:rsidP="00131A70">
      <w:pPr>
        <w:spacing w:line="0" w:lineRule="atLeast"/>
        <w:jc w:val="both"/>
        <w:rPr>
          <w:rFonts w:ascii="標楷體" w:eastAsia="標楷體" w:hAnsi="標楷體"/>
          <w:bCs/>
          <w:sz w:val="28"/>
          <w:szCs w:val="28"/>
          <w:lang w:eastAsia="zh-CN"/>
        </w:rPr>
      </w:pPr>
      <w:r w:rsidRPr="000F0F57">
        <w:rPr>
          <w:rFonts w:ascii="標楷體" w:eastAsia="標楷體" w:hAnsi="標楷體"/>
          <w:bCs/>
          <w:sz w:val="28"/>
          <w:szCs w:val="28"/>
          <w:lang w:eastAsia="zh-CN"/>
        </w:rPr>
        <w:t>3.</w:t>
      </w:r>
      <w:r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每学期申请。</w:t>
      </w:r>
    </w:p>
    <w:p w:rsidR="009933E0" w:rsidRDefault="009933E0" w:rsidP="00131A7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  <w:lang w:eastAsia="zh-CN"/>
        </w:rPr>
      </w:pPr>
    </w:p>
    <w:p w:rsidR="00FB2949" w:rsidRPr="000F0F57" w:rsidRDefault="000F0F57" w:rsidP="00131A7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  <w:lang w:eastAsia="zh-CN"/>
        </w:rPr>
      </w:pPr>
      <w:r w:rsidRPr="000F0F57">
        <w:rPr>
          <w:rFonts w:ascii="標楷體" w:eastAsia="標楷體" w:hAnsi="標楷體" w:hint="eastAsia"/>
          <w:b/>
          <w:bCs/>
          <w:sz w:val="28"/>
          <w:szCs w:val="28"/>
          <w:lang w:eastAsia="zh-CN"/>
        </w:rPr>
        <w:t>二、选拔原则及条件</w:t>
      </w:r>
    </w:p>
    <w:p w:rsidR="00131A70" w:rsidRDefault="0099449A" w:rsidP="00131A70">
      <w:p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  <w:lang w:eastAsia="zh-CN"/>
        </w:rPr>
        <w:t>申请者在校表现良好，无不良纪录，由学校推荐，再</w:t>
      </w:r>
      <w:r w:rsidR="000F0F57" w:rsidRPr="000F0F57">
        <w:rPr>
          <w:rFonts w:ascii="標楷體" w:eastAsia="標楷體" w:hAnsi="標楷體" w:hint="eastAsia"/>
          <w:bCs/>
          <w:sz w:val="28"/>
          <w:szCs w:val="28"/>
          <w:lang w:eastAsia="zh-CN"/>
        </w:rPr>
        <w:t>由中原大学各系所审核通过后寄发入学通知信。</w:t>
      </w:r>
    </w:p>
    <w:p w:rsidR="00D10B87" w:rsidRPr="000F0F57" w:rsidRDefault="00D10B87" w:rsidP="00131A7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D95026" w:rsidRPr="000F0F57" w:rsidRDefault="000F0F57" w:rsidP="00131A7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  <w:lang w:eastAsia="zh-CN"/>
        </w:rPr>
      </w:pPr>
      <w:r w:rsidRPr="000F0F57">
        <w:rPr>
          <w:rFonts w:ascii="標楷體" w:eastAsia="標楷體" w:hAnsi="標楷體" w:hint="eastAsia"/>
          <w:b/>
          <w:bCs/>
          <w:sz w:val="28"/>
          <w:szCs w:val="28"/>
          <w:lang w:eastAsia="zh-CN"/>
        </w:rPr>
        <w:t>三、相关费用</w:t>
      </w:r>
    </w:p>
    <w:p w:rsidR="00FB2949" w:rsidRPr="009933E0" w:rsidRDefault="009933E0" w:rsidP="00131A70">
      <w:pPr>
        <w:spacing w:line="0" w:lineRule="atLeast"/>
        <w:jc w:val="both"/>
        <w:rPr>
          <w:rFonts w:ascii="標楷體" w:eastAsia="標楷體" w:hAnsi="標楷體"/>
          <w:bCs/>
          <w:sz w:val="28"/>
          <w:szCs w:val="28"/>
          <w:lang w:eastAsia="zh-CN"/>
        </w:rPr>
      </w:pPr>
      <w:r w:rsidRPr="009933E0">
        <w:rPr>
          <w:rFonts w:ascii="標楷體" w:eastAsia="標楷體" w:hAnsi="標楷體"/>
          <w:bCs/>
          <w:sz w:val="28"/>
          <w:szCs w:val="28"/>
          <w:lang w:eastAsia="zh-CN"/>
        </w:rPr>
        <w:t>1.</w:t>
      </w:r>
      <w:r w:rsidRPr="009933E0">
        <w:rPr>
          <w:rFonts w:ascii="標楷體" w:eastAsia="標楷體" w:hAnsi="標楷體" w:hint="eastAsia"/>
          <w:bCs/>
          <w:sz w:val="28"/>
          <w:szCs w:val="28"/>
          <w:lang w:eastAsia="zh-CN"/>
        </w:rPr>
        <w:t>学杂费</w:t>
      </w:r>
      <w:r w:rsidRPr="009933E0">
        <w:rPr>
          <w:rFonts w:ascii="標楷體" w:eastAsia="標楷體" w:hAnsi="標楷體"/>
          <w:bCs/>
          <w:sz w:val="28"/>
          <w:szCs w:val="28"/>
          <w:lang w:eastAsia="zh-CN"/>
        </w:rPr>
        <w:t>:</w:t>
      </w:r>
      <w:r w:rsidRPr="009933E0">
        <w:rPr>
          <w:rFonts w:ascii="標楷體" w:eastAsia="標楷體" w:hAnsi="標楷體" w:hint="eastAsia"/>
          <w:bCs/>
          <w:sz w:val="28"/>
          <w:szCs w:val="28"/>
          <w:lang w:eastAsia="zh-CN"/>
        </w:rPr>
        <w:t>每专业收费标准不同，请参考附件。</w:t>
      </w:r>
    </w:p>
    <w:p w:rsidR="00FB2949" w:rsidRPr="009933E0" w:rsidRDefault="009933E0" w:rsidP="00D10B87">
      <w:pPr>
        <w:spacing w:line="0" w:lineRule="atLeast"/>
        <w:rPr>
          <w:rFonts w:ascii="標楷體" w:eastAsia="標楷體" w:hAnsi="標楷體"/>
          <w:bCs/>
          <w:sz w:val="28"/>
          <w:szCs w:val="28"/>
          <w:lang w:eastAsia="zh-CN"/>
        </w:rPr>
      </w:pPr>
      <w:r w:rsidRPr="009933E0">
        <w:rPr>
          <w:rFonts w:ascii="標楷體" w:eastAsia="標楷體" w:hAnsi="標楷體"/>
          <w:bCs/>
          <w:sz w:val="28"/>
          <w:szCs w:val="28"/>
          <w:lang w:eastAsia="zh-CN"/>
        </w:rPr>
        <w:t>2.</w:t>
      </w:r>
      <w:r w:rsidRPr="009933E0">
        <w:rPr>
          <w:rFonts w:ascii="標楷體" w:eastAsia="標楷體" w:hAnsi="標楷體" w:hint="eastAsia"/>
          <w:bCs/>
          <w:sz w:val="28"/>
          <w:szCs w:val="28"/>
          <w:lang w:eastAsia="zh-CN"/>
        </w:rPr>
        <w:t>每学期的预估费用</w:t>
      </w:r>
      <w:r w:rsidR="00D10B87">
        <w:rPr>
          <w:rFonts w:ascii="標楷體" w:eastAsia="標楷體" w:hAnsi="標楷體" w:hint="eastAsia"/>
          <w:bCs/>
          <w:sz w:val="28"/>
          <w:szCs w:val="28"/>
        </w:rPr>
        <w:t>如下(</w:t>
      </w:r>
      <w:r w:rsidR="00D10B87" w:rsidRPr="00D10B87">
        <w:rPr>
          <w:rFonts w:ascii="標楷體" w:eastAsia="標楷體" w:hAnsi="標楷體" w:hint="eastAsia"/>
          <w:b/>
          <w:color w:val="FF0000"/>
          <w:sz w:val="28"/>
          <w:szCs w:val="28"/>
          <w:lang w:eastAsia="zh-CN"/>
        </w:rPr>
        <w:t>金额不含学杂费及书籍费用</w:t>
      </w:r>
      <w:r w:rsidR="00D10B87" w:rsidRPr="00D10B87">
        <w:rPr>
          <w:rFonts w:ascii="標楷體" w:eastAsia="標楷體" w:hAnsi="標楷體"/>
          <w:bCs/>
          <w:color w:val="FF0000"/>
          <w:sz w:val="28"/>
          <w:szCs w:val="28"/>
          <w:lang w:eastAsia="zh-CN"/>
        </w:rPr>
        <w:t xml:space="preserve"> </w:t>
      </w:r>
      <w:r w:rsidR="00D10B87">
        <w:rPr>
          <w:rFonts w:ascii="標楷體" w:eastAsia="標楷體" w:hAnsi="標楷體" w:hint="eastAsia"/>
          <w:bCs/>
          <w:sz w:val="28"/>
          <w:szCs w:val="28"/>
        </w:rPr>
        <w:t>，以</w:t>
      </w:r>
      <w:r w:rsidRPr="009933E0">
        <w:rPr>
          <w:rFonts w:ascii="標楷體" w:eastAsia="標楷體" w:hAnsi="標楷體" w:hint="eastAsia"/>
          <w:bCs/>
          <w:sz w:val="28"/>
          <w:szCs w:val="28"/>
          <w:lang w:eastAsia="zh-CN"/>
        </w:rPr>
        <w:t>台币</w:t>
      </w:r>
      <w:r w:rsidR="00D10B87">
        <w:rPr>
          <w:rFonts w:ascii="標楷體" w:eastAsia="標楷體" w:hAnsi="標楷體" w:hint="eastAsia"/>
          <w:bCs/>
          <w:sz w:val="28"/>
          <w:szCs w:val="28"/>
        </w:rPr>
        <w:t>計</w:t>
      </w:r>
      <w:r w:rsidRPr="009933E0">
        <w:rPr>
          <w:rFonts w:ascii="標楷體" w:eastAsia="標楷體" w:hAnsi="標楷體"/>
          <w:bCs/>
          <w:sz w:val="28"/>
          <w:szCs w:val="28"/>
          <w:lang w:eastAsia="zh-CN"/>
        </w:rPr>
        <w:t>)</w:t>
      </w:r>
    </w:p>
    <w:tbl>
      <w:tblPr>
        <w:tblW w:w="8862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2"/>
        <w:gridCol w:w="1275"/>
        <w:gridCol w:w="5445"/>
      </w:tblGrid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DB5E5F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9933E0" w:rsidRDefault="009933E0" w:rsidP="00DB5E5F">
            <w:pPr>
              <w:widowControl/>
              <w:snapToGrid w:val="0"/>
              <w:ind w:left="140" w:hangingChars="50" w:hanging="14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预估费用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DB5E5F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D10B87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往返机票费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4C0BE5" w:rsidRDefault="003B2D98" w:rsidP="00D10B87">
            <w:pPr>
              <w:widowControl/>
              <w:snapToGrid w:val="0"/>
              <w:ind w:left="140" w:hangingChars="50" w:hanging="14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2</w:t>
            </w:r>
            <w:r w:rsidR="00195E8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</w:t>
            </w:r>
            <w:r w:rsidR="009933E0"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,000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4C0BE5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六个月票</w:t>
            </w: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,</w:t>
            </w: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桃园</w:t>
            </w: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/</w:t>
            </w: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浦东，中国国际航空（预计）。</w:t>
            </w: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D10B87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入台证费用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4C0BE5" w:rsidRDefault="009933E0" w:rsidP="00D10B87">
            <w:pPr>
              <w:widowControl/>
              <w:snapToGrid w:val="0"/>
              <w:ind w:left="140" w:hangingChars="50" w:hanging="14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600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4C0BE5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个人申请费用</w:t>
            </w: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 xml:space="preserve"> (</w:t>
            </w: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每学期缴交</w:t>
            </w: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 xml:space="preserve">) </w:t>
            </w:r>
          </w:p>
        </w:tc>
      </w:tr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D10B87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学生证费用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4C0BE5" w:rsidRDefault="009933E0" w:rsidP="00D10B87">
            <w:pPr>
              <w:widowControl/>
              <w:snapToGrid w:val="0"/>
              <w:ind w:left="140" w:hangingChars="50" w:hanging="14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400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4C0BE5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工本费及制作费用</w:t>
            </w: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D10B87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作业处理费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4C0BE5" w:rsidRDefault="009933E0" w:rsidP="00D10B87">
            <w:pPr>
              <w:widowControl/>
              <w:snapToGrid w:val="0"/>
              <w:ind w:left="140" w:hangingChars="50" w:hanging="14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2,500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4C0BE5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协助办理相关作业费用</w:t>
            </w: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(</w:t>
            </w: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每学期缴交</w:t>
            </w: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 xml:space="preserve">) </w:t>
            </w:r>
          </w:p>
        </w:tc>
      </w:tr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D10B87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上机软件使用费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4C0BE5" w:rsidRDefault="009933E0" w:rsidP="00D10B87">
            <w:pPr>
              <w:widowControl/>
              <w:snapToGrid w:val="0"/>
              <w:ind w:left="140" w:hangingChars="50" w:hanging="14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3,000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4C0BE5" w:rsidRDefault="009933E0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申请财金系的同学</w:t>
            </w:r>
            <w:r w:rsidR="009D12D7"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及所修課程使用電算中心教室者</w:t>
            </w: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，皆须缴交</w:t>
            </w: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(</w:t>
            </w: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每学期缴交</w:t>
            </w: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 xml:space="preserve">) </w:t>
            </w:r>
          </w:p>
        </w:tc>
      </w:tr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9D12D7" w:rsidP="00D10B87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一學期</w:t>
            </w:r>
            <w:r w:rsidR="009933E0"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之餐费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4C0BE5" w:rsidRDefault="00785ED0" w:rsidP="00D10B87">
            <w:pPr>
              <w:widowControl/>
              <w:snapToGrid w:val="0"/>
              <w:ind w:left="140" w:hangingChars="50" w:hanging="14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54</w:t>
            </w:r>
            <w:r w:rsidR="009933E0"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,000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4C0BE5" w:rsidRDefault="009933E0" w:rsidP="009933E0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每日三餐费用预计共</w:t>
            </w: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300</w:t>
            </w: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元</w:t>
            </w: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*30</w:t>
            </w: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天</w:t>
            </w: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=9,000</w:t>
            </w: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元</w:t>
            </w:r>
            <w:r w:rsidR="00DB5E5F"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*</w:t>
            </w:r>
            <w:r w:rsidR="00DB5E5F"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6</w:t>
            </w: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个月</w:t>
            </w:r>
            <w:r w:rsidR="00DB5E5F"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=</w:t>
            </w:r>
            <w:r w:rsidR="00DB5E5F"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54</w:t>
            </w: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,000</w:t>
            </w: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元。例：每日早餐约</w:t>
            </w: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30-50</w:t>
            </w: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元</w:t>
            </w: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+</w:t>
            </w:r>
            <w:r w:rsidR="00D10B87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午晚餐一</w:t>
            </w:r>
            <w:r w:rsidR="00D10B87" w:rsidRPr="00D10B87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餐盒</w:t>
            </w: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约</w:t>
            </w: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60-80</w:t>
            </w: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元新台币不等</w:t>
            </w: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9D12D7" w:rsidP="00D10B87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一學期</w:t>
            </w:r>
            <w:r w:rsidR="009933E0"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之住宿费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4C0BE5" w:rsidRDefault="009933E0" w:rsidP="00D10B87">
            <w:pPr>
              <w:widowControl/>
              <w:snapToGrid w:val="0"/>
              <w:ind w:left="140" w:hangingChars="50" w:hanging="14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1</w:t>
            </w:r>
            <w:r w:rsidR="007834D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5</w:t>
            </w:r>
            <w:r w:rsidR="009D12D7"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,</w:t>
            </w:r>
            <w:r w:rsidR="007834D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0</w:t>
            </w: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00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4C0BE5" w:rsidRDefault="009933E0" w:rsidP="00F97881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预计住宿费用</w:t>
            </w:r>
            <w:r w:rsidR="00F97881"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D10B87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电费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4C0BE5" w:rsidRDefault="0068717C" w:rsidP="00D10B87">
            <w:pPr>
              <w:widowControl/>
              <w:snapToGrid w:val="0"/>
              <w:ind w:left="140" w:hangingChars="50" w:hanging="14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</w:t>
            </w:r>
            <w:r w:rsidR="009933E0"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,</w:t>
            </w: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5</w:t>
            </w:r>
            <w:r w:rsidR="009933E0"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00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4C0BE5" w:rsidRDefault="009D12D7" w:rsidP="000A539B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此为學期初統一收齊，</w:t>
            </w:r>
            <w:r w:rsidRPr="00FD6B18">
              <w:rPr>
                <w:rFonts w:ascii="標楷體" w:eastAsia="標楷體" w:hAnsi="標楷體" w:hint="eastAsia"/>
                <w:bCs/>
                <w:color w:val="FF0000"/>
                <w:kern w:val="0"/>
                <w:sz w:val="28"/>
                <w:szCs w:val="28"/>
              </w:rPr>
              <w:t>餘額不退</w:t>
            </w:r>
            <w:r w:rsidR="009933E0" w:rsidRPr="00FD6B18">
              <w:rPr>
                <w:rFonts w:ascii="標楷體" w:eastAsia="標楷體" w:hAnsi="標楷體"/>
                <w:bCs/>
                <w:color w:val="FF0000"/>
                <w:kern w:val="0"/>
                <w:sz w:val="28"/>
                <w:szCs w:val="28"/>
              </w:rPr>
              <w:t xml:space="preserve"> </w:t>
            </w:r>
          </w:p>
        </w:tc>
      </w:tr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D10B87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体育设施使用费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4C0BE5" w:rsidRDefault="009933E0" w:rsidP="00D10B87">
            <w:pPr>
              <w:widowControl/>
              <w:snapToGrid w:val="0"/>
              <w:ind w:left="140" w:hangingChars="50" w:hanging="14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4C0BE5" w:rsidRDefault="00CA6F29" w:rsidP="004378C1">
            <w:pPr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一至三年級</w:t>
            </w:r>
            <w:r w:rsidR="009933E0"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境外生每学期注册时缴交</w:t>
            </w:r>
          </w:p>
        </w:tc>
      </w:tr>
      <w:tr w:rsidR="009933E0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9933E0" w:rsidRPr="009933E0" w:rsidRDefault="009933E0" w:rsidP="00D10B87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体检费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933E0" w:rsidRPr="004C0BE5" w:rsidRDefault="009933E0" w:rsidP="00D10B87">
            <w:pPr>
              <w:widowControl/>
              <w:snapToGrid w:val="0"/>
              <w:ind w:left="140" w:hangingChars="50" w:hanging="14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530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9933E0" w:rsidRPr="004C0BE5" w:rsidRDefault="009933E0" w:rsidP="004378C1">
            <w:pPr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 w:rsidR="009933E0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9933E0" w:rsidRPr="009933E0" w:rsidRDefault="009933E0" w:rsidP="00D10B87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注射疫苗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933E0" w:rsidRPr="004C0BE5" w:rsidRDefault="009933E0" w:rsidP="00D10B87">
            <w:pPr>
              <w:widowControl/>
              <w:snapToGrid w:val="0"/>
              <w:ind w:left="140" w:hangingChars="50" w:hanging="14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480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9933E0" w:rsidRPr="004C0BE5" w:rsidRDefault="009933E0" w:rsidP="004378C1">
            <w:pPr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DD263D" w:rsidP="00D10B87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預估</w:t>
            </w:r>
            <w:r w:rsidR="009933E0"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保险费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4C0BE5" w:rsidRDefault="009D12D7" w:rsidP="00D10B87">
            <w:pPr>
              <w:widowControl/>
              <w:snapToGrid w:val="0"/>
              <w:ind w:left="140" w:hangingChars="50" w:hanging="14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>3,</w:t>
            </w:r>
            <w:r w:rsidR="00DD263D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46</w:t>
            </w: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4C0BE5" w:rsidRDefault="009933E0" w:rsidP="000A539B">
            <w:pPr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医疗及意外医疗保险</w:t>
            </w:r>
            <w:r w:rsidR="00B01AE2"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，本校統一投保保險</w:t>
            </w:r>
          </w:p>
        </w:tc>
      </w:tr>
      <w:tr w:rsidR="000A539B" w:rsidRPr="009933E0" w:rsidTr="004378C1">
        <w:trPr>
          <w:trHeight w:val="570"/>
        </w:trPr>
        <w:tc>
          <w:tcPr>
            <w:tcW w:w="2142" w:type="dxa"/>
            <w:shd w:val="clear" w:color="auto" w:fill="FFFFFF" w:themeFill="background1"/>
            <w:noWrap/>
            <w:vAlign w:val="center"/>
          </w:tcPr>
          <w:p w:rsidR="000A539B" w:rsidRPr="009933E0" w:rsidRDefault="009933E0" w:rsidP="00D10B87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9933E0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A539B" w:rsidRPr="004C0BE5" w:rsidRDefault="003B2D98" w:rsidP="00D10B87">
            <w:pPr>
              <w:widowControl/>
              <w:snapToGrid w:val="0"/>
              <w:ind w:left="140" w:hangingChars="50" w:hanging="14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10</w:t>
            </w:r>
            <w:r w:rsidR="00807F2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3</w:t>
            </w:r>
            <w:r w:rsidR="00195E8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,</w:t>
            </w:r>
            <w:r w:rsidR="00DD263D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272</w:t>
            </w:r>
          </w:p>
        </w:tc>
        <w:tc>
          <w:tcPr>
            <w:tcW w:w="5445" w:type="dxa"/>
            <w:shd w:val="clear" w:color="auto" w:fill="FFFFFF" w:themeFill="background1"/>
            <w:noWrap/>
            <w:vAlign w:val="center"/>
          </w:tcPr>
          <w:p w:rsidR="000A539B" w:rsidRPr="004C0BE5" w:rsidRDefault="009933E0" w:rsidP="009933E0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  <w:r w:rsidRPr="004C0BE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eastAsia="zh-CN"/>
              </w:rPr>
              <w:t>此预估费用，实际花费依个人消费习惯为主</w:t>
            </w:r>
            <w:r w:rsidRPr="004C0BE5"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FB2949" w:rsidRPr="00456944" w:rsidRDefault="009933E0" w:rsidP="00131A7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  <w:lang w:eastAsia="zh-CN"/>
        </w:rPr>
      </w:pPr>
      <w:r w:rsidRPr="00456944">
        <w:rPr>
          <w:rFonts w:ascii="標楷體" w:eastAsia="標楷體" w:hAnsi="標楷體" w:hint="eastAsia"/>
          <w:b/>
          <w:bCs/>
          <w:sz w:val="28"/>
          <w:szCs w:val="28"/>
          <w:lang w:eastAsia="zh-CN"/>
        </w:rPr>
        <w:lastRenderedPageBreak/>
        <w:t>四、中原大学选课</w:t>
      </w:r>
    </w:p>
    <w:p w:rsidR="00FB2949" w:rsidRPr="0099449A" w:rsidRDefault="009933E0" w:rsidP="009933E0">
      <w:pPr>
        <w:spacing w:line="0" w:lineRule="atLeast"/>
        <w:ind w:left="283" w:hangingChars="101" w:hanging="283"/>
        <w:jc w:val="both"/>
        <w:rPr>
          <w:rFonts w:ascii="標楷體" w:eastAsia="標楷體" w:hAnsi="標楷體"/>
          <w:color w:val="FF0000"/>
          <w:sz w:val="28"/>
          <w:szCs w:val="28"/>
          <w:lang w:eastAsia="zh-CN"/>
        </w:rPr>
      </w:pPr>
      <w:r w:rsidRPr="0099449A">
        <w:rPr>
          <w:rFonts w:ascii="標楷體" w:eastAsia="標楷體" w:hAnsi="標楷體"/>
          <w:bCs/>
          <w:color w:val="FF0000"/>
          <w:sz w:val="28"/>
          <w:szCs w:val="28"/>
          <w:lang w:eastAsia="zh-CN"/>
        </w:rPr>
        <w:t>1.</w:t>
      </w:r>
      <w:r w:rsidRPr="0099449A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一律采人工方式加退选课程；并可跨专业或院系选课。到校后，至系所请系助理协助人工加退选。</w:t>
      </w:r>
    </w:p>
    <w:p w:rsidR="00FB2949" w:rsidRPr="0099449A" w:rsidRDefault="009933E0" w:rsidP="00131A70">
      <w:pPr>
        <w:spacing w:line="0" w:lineRule="atLeast"/>
        <w:jc w:val="both"/>
        <w:rPr>
          <w:rFonts w:ascii="標楷體" w:eastAsia="標楷體" w:hAnsi="標楷體"/>
          <w:color w:val="FF0000"/>
          <w:sz w:val="28"/>
          <w:szCs w:val="28"/>
          <w:lang w:eastAsia="zh-CN"/>
        </w:rPr>
      </w:pPr>
      <w:r w:rsidRPr="0099449A">
        <w:rPr>
          <w:rFonts w:ascii="標楷體" w:eastAsia="標楷體" w:hAnsi="標楷體"/>
          <w:color w:val="FF0000"/>
          <w:sz w:val="28"/>
          <w:szCs w:val="28"/>
          <w:lang w:eastAsia="zh-CN"/>
        </w:rPr>
        <w:t>2.</w:t>
      </w:r>
      <w:r w:rsidRPr="0099449A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最高学分上限为</w:t>
      </w:r>
      <w:r w:rsidRPr="0099449A">
        <w:rPr>
          <w:rFonts w:ascii="標楷體" w:eastAsia="標楷體" w:hAnsi="標楷體"/>
          <w:color w:val="FF0000"/>
          <w:sz w:val="28"/>
          <w:szCs w:val="28"/>
          <w:lang w:eastAsia="zh-CN"/>
        </w:rPr>
        <w:t>22</w:t>
      </w:r>
      <w:r w:rsidRPr="0099449A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学分，可申请超修至</w:t>
      </w:r>
      <w:r w:rsidRPr="0099449A">
        <w:rPr>
          <w:rFonts w:ascii="標楷體" w:eastAsia="標楷體" w:hAnsi="標楷體"/>
          <w:color w:val="FF0000"/>
          <w:sz w:val="28"/>
          <w:szCs w:val="28"/>
          <w:lang w:eastAsia="zh-CN"/>
        </w:rPr>
        <w:t>3</w:t>
      </w:r>
      <w:r w:rsidRPr="0099449A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学分，达</w:t>
      </w:r>
      <w:r w:rsidRPr="0099449A">
        <w:rPr>
          <w:rFonts w:ascii="標楷體" w:eastAsia="標楷體" w:hAnsi="標楷體"/>
          <w:color w:val="FF0000"/>
          <w:sz w:val="28"/>
          <w:szCs w:val="28"/>
          <w:lang w:eastAsia="zh-CN"/>
        </w:rPr>
        <w:t>25</w:t>
      </w:r>
      <w:r w:rsidRPr="0099449A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学分。</w:t>
      </w:r>
    </w:p>
    <w:p w:rsidR="00FB2949" w:rsidRPr="0099449A" w:rsidRDefault="009933E0" w:rsidP="009933E0">
      <w:pPr>
        <w:spacing w:line="0" w:lineRule="atLeast"/>
        <w:ind w:left="283" w:hangingChars="101" w:hanging="283"/>
        <w:jc w:val="both"/>
        <w:rPr>
          <w:rFonts w:ascii="標楷體" w:eastAsia="標楷體" w:hAnsi="標楷體"/>
          <w:color w:val="FF0000"/>
          <w:sz w:val="28"/>
          <w:szCs w:val="28"/>
          <w:lang w:eastAsia="zh-CN"/>
        </w:rPr>
      </w:pPr>
      <w:r w:rsidRPr="0099449A">
        <w:rPr>
          <w:rFonts w:ascii="標楷體" w:eastAsia="標楷體" w:hAnsi="標楷體"/>
          <w:color w:val="FF0000"/>
          <w:sz w:val="28"/>
          <w:szCs w:val="28"/>
          <w:lang w:eastAsia="zh-CN"/>
        </w:rPr>
        <w:t>3.</w:t>
      </w:r>
      <w:r w:rsidRPr="0099449A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若无学分需求，至本校学习期间，本科生至少选修</w:t>
      </w:r>
      <w:r w:rsidRPr="0099449A">
        <w:rPr>
          <w:rFonts w:ascii="標楷體" w:eastAsia="標楷體" w:hAnsi="標楷體"/>
          <w:color w:val="FF0000"/>
          <w:sz w:val="28"/>
          <w:szCs w:val="28"/>
          <w:lang w:eastAsia="zh-CN"/>
        </w:rPr>
        <w:t>6</w:t>
      </w:r>
      <w:r w:rsidRPr="0099449A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学分，研究生至少选修</w:t>
      </w:r>
      <w:r w:rsidRPr="0099449A">
        <w:rPr>
          <w:rFonts w:ascii="標楷體" w:eastAsia="標楷體" w:hAnsi="標楷體"/>
          <w:color w:val="FF0000"/>
          <w:sz w:val="28"/>
          <w:szCs w:val="28"/>
          <w:lang w:eastAsia="zh-CN"/>
        </w:rPr>
        <w:t>2</w:t>
      </w:r>
      <w:r w:rsidRPr="0099449A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或</w:t>
      </w:r>
      <w:r w:rsidRPr="0099449A">
        <w:rPr>
          <w:rFonts w:ascii="標楷體" w:eastAsia="標楷體" w:hAnsi="標楷體"/>
          <w:color w:val="FF0000"/>
          <w:sz w:val="28"/>
          <w:szCs w:val="28"/>
          <w:lang w:eastAsia="zh-CN"/>
        </w:rPr>
        <w:t>3</w:t>
      </w:r>
      <w:r w:rsidRPr="0099449A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学分。</w:t>
      </w:r>
      <w:r w:rsidRPr="0099449A">
        <w:rPr>
          <w:rFonts w:ascii="標楷體" w:eastAsia="標楷體" w:hAnsi="標楷體"/>
          <w:color w:val="FF0000"/>
          <w:sz w:val="28"/>
          <w:szCs w:val="28"/>
          <w:lang w:eastAsia="zh-CN"/>
        </w:rPr>
        <w:t>(</w:t>
      </w:r>
      <w:r w:rsidRPr="0099449A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建筑所至少需修习</w:t>
      </w:r>
      <w:r w:rsidRPr="0099449A">
        <w:rPr>
          <w:rFonts w:ascii="標楷體" w:eastAsia="標楷體" w:hAnsi="標楷體"/>
          <w:color w:val="FF0000"/>
          <w:sz w:val="28"/>
          <w:szCs w:val="28"/>
          <w:lang w:eastAsia="zh-CN"/>
        </w:rPr>
        <w:t>2</w:t>
      </w:r>
      <w:r w:rsidRPr="0099449A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门课</w:t>
      </w:r>
      <w:r w:rsidRPr="0099449A">
        <w:rPr>
          <w:rFonts w:ascii="標楷體" w:eastAsia="標楷體" w:hAnsi="標楷體"/>
          <w:color w:val="FF0000"/>
          <w:sz w:val="28"/>
          <w:szCs w:val="28"/>
          <w:lang w:eastAsia="zh-CN"/>
        </w:rPr>
        <w:t>)</w:t>
      </w:r>
      <w:r w:rsidR="007C32D3" w:rsidRPr="0099449A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 xml:space="preserve"> 。</w:t>
      </w:r>
    </w:p>
    <w:p w:rsidR="00FB2949" w:rsidRPr="0099449A" w:rsidRDefault="009933E0" w:rsidP="007C32D3">
      <w:pPr>
        <w:spacing w:line="0" w:lineRule="atLeast"/>
        <w:rPr>
          <w:rFonts w:ascii="標楷體" w:eastAsia="標楷體" w:hAnsi="標楷體"/>
          <w:color w:val="FF0000"/>
          <w:sz w:val="28"/>
          <w:szCs w:val="28"/>
          <w:lang w:eastAsia="zh-CN"/>
        </w:rPr>
      </w:pPr>
      <w:r w:rsidRPr="0099449A">
        <w:rPr>
          <w:rFonts w:ascii="標楷體" w:eastAsia="標楷體" w:hAnsi="標楷體"/>
          <w:color w:val="FF0000"/>
          <w:sz w:val="28"/>
          <w:szCs w:val="28"/>
          <w:lang w:eastAsia="zh-CN"/>
        </w:rPr>
        <w:t>4.</w:t>
      </w:r>
      <w:r w:rsidR="007C32D3" w:rsidRPr="0099449A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请</w:t>
      </w:r>
      <w:r w:rsidR="005B63B3" w:rsidRPr="0099449A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预先</w:t>
      </w:r>
      <w:r w:rsidRPr="0099449A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至本校选课系统查看，所要选修或有兴趣选修的相关课程</w:t>
      </w:r>
      <w:r w:rsidR="005B63B3" w:rsidRPr="0099449A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，並</w:t>
      </w:r>
      <w:r w:rsidR="007C32D3" w:rsidRPr="0099449A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注意原学校</w:t>
      </w:r>
      <w:r w:rsidR="00F97881" w:rsidRPr="0099449A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的</w:t>
      </w:r>
      <w:r w:rsidR="007C32D3" w:rsidRPr="0099449A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学分转换</w:t>
      </w:r>
      <w:r w:rsidRPr="0099449A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：</w:t>
      </w:r>
      <w:hyperlink r:id="rId9" w:history="1">
        <w:r w:rsidRPr="0099449A">
          <w:rPr>
            <w:rStyle w:val="a5"/>
            <w:rFonts w:ascii="標楷體" w:eastAsia="標楷體" w:hAnsi="標楷體"/>
            <w:color w:val="0070C0"/>
            <w:sz w:val="28"/>
            <w:szCs w:val="28"/>
            <w:lang w:eastAsia="zh-CN"/>
          </w:rPr>
          <w:t>http://itouch.cycu.edu.tw/active_system/CourseQuerySystem/</w:t>
        </w:r>
      </w:hyperlink>
      <w:r w:rsidRPr="0099449A">
        <w:rPr>
          <w:rFonts w:ascii="標楷體" w:eastAsia="標楷體" w:hAnsi="標楷體"/>
          <w:color w:val="0070C0"/>
          <w:sz w:val="28"/>
          <w:szCs w:val="28"/>
          <w:lang w:eastAsia="zh-CN"/>
        </w:rPr>
        <w:t xml:space="preserve"> </w:t>
      </w:r>
      <w:r w:rsidRPr="0099449A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（各系所课表查询系统）。</w:t>
      </w:r>
    </w:p>
    <w:p w:rsidR="00FB2949" w:rsidRPr="00456944" w:rsidRDefault="009933E0" w:rsidP="00131A70">
      <w:pPr>
        <w:spacing w:line="0" w:lineRule="atLeast"/>
        <w:jc w:val="both"/>
        <w:rPr>
          <w:rFonts w:ascii="標楷體" w:eastAsia="標楷體" w:hAnsi="標楷體"/>
          <w:sz w:val="28"/>
          <w:szCs w:val="28"/>
          <w:lang w:eastAsia="zh-CN"/>
        </w:rPr>
      </w:pPr>
      <w:r w:rsidRPr="00456944">
        <w:rPr>
          <w:rFonts w:ascii="標楷體" w:eastAsia="標楷體" w:hAnsi="標楷體"/>
          <w:sz w:val="28"/>
          <w:szCs w:val="28"/>
          <w:lang w:eastAsia="zh-CN"/>
        </w:rPr>
        <w:t>5.</w:t>
      </w:r>
      <w:r w:rsidRPr="00456944">
        <w:rPr>
          <w:rFonts w:ascii="標楷體" w:eastAsia="標楷體" w:hAnsi="標楷體" w:hint="eastAsia"/>
          <w:sz w:val="28"/>
          <w:szCs w:val="28"/>
          <w:lang w:eastAsia="zh-CN"/>
        </w:rPr>
        <w:t>若选修本校</w:t>
      </w:r>
      <w:r w:rsidRPr="00456944">
        <w:rPr>
          <w:rFonts w:ascii="標楷體" w:eastAsia="標楷體" w:hAnsi="標楷體"/>
          <w:sz w:val="28"/>
          <w:szCs w:val="28"/>
          <w:lang w:eastAsia="zh-CN"/>
        </w:rPr>
        <w:t>EMBA</w:t>
      </w:r>
      <w:r w:rsidRPr="00456944">
        <w:rPr>
          <w:rFonts w:ascii="標楷體" w:eastAsia="標楷體" w:hAnsi="標楷體" w:hint="eastAsia"/>
          <w:sz w:val="28"/>
          <w:szCs w:val="28"/>
          <w:lang w:eastAsia="zh-CN"/>
        </w:rPr>
        <w:t>课程者，则需要配合本校规定收取学分费用。</w:t>
      </w:r>
    </w:p>
    <w:p w:rsidR="006B1DBC" w:rsidRDefault="000F0F57" w:rsidP="00131A7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  <w:lang w:eastAsia="zh-CN"/>
        </w:rPr>
      </w:pPr>
      <w:r w:rsidRPr="000F0F57">
        <w:rPr>
          <w:rFonts w:ascii="標楷體" w:eastAsia="標楷體" w:hAnsi="標楷體" w:hint="eastAsia"/>
          <w:b/>
          <w:bCs/>
          <w:sz w:val="28"/>
          <w:szCs w:val="28"/>
          <w:lang w:eastAsia="zh-CN"/>
        </w:rPr>
        <w:t>五、中原大学可申请的系所</w:t>
      </w:r>
    </w:p>
    <w:tbl>
      <w:tblPr>
        <w:tblW w:w="10071" w:type="dxa"/>
        <w:jc w:val="center"/>
        <w:tblInd w:w="-418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"/>
        <w:gridCol w:w="7"/>
        <w:gridCol w:w="2514"/>
        <w:gridCol w:w="457"/>
        <w:gridCol w:w="6205"/>
        <w:gridCol w:w="431"/>
      </w:tblGrid>
      <w:tr w:rsidR="00356639" w:rsidRPr="000F0F57" w:rsidTr="00356639">
        <w:trPr>
          <w:gridBefore w:val="2"/>
          <w:wBefore w:w="464" w:type="dxa"/>
          <w:trHeight w:val="360"/>
          <w:jc w:val="center"/>
        </w:trPr>
        <w:tc>
          <w:tcPr>
            <w:tcW w:w="9607" w:type="dxa"/>
            <w:gridSpan w:val="4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:rsidR="00356639" w:rsidRPr="000F0F57" w:rsidRDefault="000F0F57" w:rsidP="00131A7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理学院</w:t>
            </w:r>
          </w:p>
        </w:tc>
      </w:tr>
      <w:tr w:rsidR="00356639" w:rsidRPr="000F0F57" w:rsidTr="00356639">
        <w:trPr>
          <w:gridBefore w:val="2"/>
          <w:wBefore w:w="464" w:type="dxa"/>
          <w:trHeight w:val="360"/>
          <w:jc w:val="center"/>
        </w:trPr>
        <w:tc>
          <w:tcPr>
            <w:tcW w:w="2971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中文名称</w:t>
            </w:r>
          </w:p>
        </w:tc>
        <w:tc>
          <w:tcPr>
            <w:tcW w:w="6636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英文名称</w:t>
            </w:r>
            <w:r w:rsidRPr="000F0F57"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  <w:lang w:eastAsia="zh-CN"/>
              </w:rPr>
              <w:t>; Degrees Offered</w:t>
            </w:r>
          </w:p>
        </w:tc>
      </w:tr>
      <w:tr w:rsidR="00356639" w:rsidRPr="000F0F57" w:rsidTr="00356639">
        <w:trPr>
          <w:gridBefore w:val="2"/>
          <w:wBefore w:w="464" w:type="dxa"/>
          <w:trHeight w:val="360"/>
          <w:jc w:val="center"/>
        </w:trPr>
        <w:tc>
          <w:tcPr>
            <w:tcW w:w="2971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应用数学系</w:t>
            </w:r>
          </w:p>
        </w:tc>
        <w:tc>
          <w:tcPr>
            <w:tcW w:w="6636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Applied Mathematics; BS, MS, PhD</w:t>
            </w:r>
          </w:p>
        </w:tc>
      </w:tr>
      <w:tr w:rsidR="00356639" w:rsidRPr="000F0F57" w:rsidTr="00356639">
        <w:trPr>
          <w:gridBefore w:val="2"/>
          <w:wBefore w:w="464" w:type="dxa"/>
          <w:trHeight w:val="74"/>
          <w:jc w:val="center"/>
        </w:trPr>
        <w:tc>
          <w:tcPr>
            <w:tcW w:w="2971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物理学系</w:t>
            </w:r>
          </w:p>
        </w:tc>
        <w:tc>
          <w:tcPr>
            <w:tcW w:w="6636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Physics; BS, MS, PhD</w:t>
            </w:r>
          </w:p>
        </w:tc>
      </w:tr>
      <w:tr w:rsidR="00356639" w:rsidRPr="000F0F57" w:rsidTr="00356639">
        <w:trPr>
          <w:gridBefore w:val="2"/>
          <w:wBefore w:w="464" w:type="dxa"/>
          <w:trHeight w:val="360"/>
          <w:jc w:val="center"/>
        </w:trPr>
        <w:tc>
          <w:tcPr>
            <w:tcW w:w="2971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化学学系</w:t>
            </w:r>
          </w:p>
        </w:tc>
        <w:tc>
          <w:tcPr>
            <w:tcW w:w="6636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Chemistry; BS, MS, PhD</w:t>
            </w:r>
          </w:p>
        </w:tc>
      </w:tr>
      <w:tr w:rsidR="00356639" w:rsidRPr="000F0F57" w:rsidTr="00356639">
        <w:trPr>
          <w:gridBefore w:val="2"/>
          <w:wBefore w:w="464" w:type="dxa"/>
          <w:trHeight w:val="360"/>
          <w:jc w:val="center"/>
        </w:trPr>
        <w:tc>
          <w:tcPr>
            <w:tcW w:w="2971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心理学系</w:t>
            </w:r>
          </w:p>
        </w:tc>
        <w:tc>
          <w:tcPr>
            <w:tcW w:w="6636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Psychology; BS, MS</w:t>
            </w:r>
          </w:p>
        </w:tc>
      </w:tr>
      <w:tr w:rsidR="00356639" w:rsidRPr="000F0F57" w:rsidTr="00356639">
        <w:trPr>
          <w:gridBefore w:val="2"/>
          <w:wBefore w:w="464" w:type="dxa"/>
          <w:trHeight w:val="360"/>
          <w:jc w:val="center"/>
        </w:trPr>
        <w:tc>
          <w:tcPr>
            <w:tcW w:w="2971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生物科技学系</w:t>
            </w:r>
          </w:p>
        </w:tc>
        <w:tc>
          <w:tcPr>
            <w:tcW w:w="6636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Bioscience Technology; BS, MS</w:t>
            </w:r>
          </w:p>
        </w:tc>
      </w:tr>
      <w:tr w:rsidR="00356639" w:rsidRPr="000F0F57" w:rsidTr="00356639">
        <w:trPr>
          <w:gridBefore w:val="2"/>
          <w:wBefore w:w="464" w:type="dxa"/>
          <w:trHeight w:val="360"/>
          <w:jc w:val="center"/>
        </w:trPr>
        <w:tc>
          <w:tcPr>
            <w:tcW w:w="2971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奈米科技硕士学位学程</w:t>
            </w:r>
          </w:p>
        </w:tc>
        <w:tc>
          <w:tcPr>
            <w:tcW w:w="6636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Master Program in Nanotechnology; MS</w:t>
            </w:r>
          </w:p>
        </w:tc>
      </w:tr>
      <w:tr w:rsidR="00356639" w:rsidRPr="000F0F57" w:rsidTr="00356639">
        <w:trPr>
          <w:gridBefore w:val="2"/>
          <w:wBefore w:w="464" w:type="dxa"/>
          <w:trHeight w:val="360"/>
          <w:jc w:val="center"/>
        </w:trPr>
        <w:tc>
          <w:tcPr>
            <w:tcW w:w="9607" w:type="dxa"/>
            <w:gridSpan w:val="4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:rsidR="00356639" w:rsidRPr="000F0F57" w:rsidRDefault="000F0F57" w:rsidP="00131A7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工学院</w:t>
            </w:r>
          </w:p>
        </w:tc>
      </w:tr>
      <w:tr w:rsidR="00356639" w:rsidRPr="000F0F57" w:rsidTr="00356639">
        <w:tblPrEx>
          <w:jc w:val="left"/>
        </w:tblPrEx>
        <w:trPr>
          <w:gridAfter w:val="1"/>
          <w:wAfter w:w="431" w:type="dxa"/>
          <w:trHeight w:val="41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中文名称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英文名称</w:t>
            </w:r>
            <w:r w:rsidRPr="000F0F57"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  <w:lang w:eastAsia="zh-CN"/>
              </w:rPr>
              <w:t>; Degrees Offered</w:t>
            </w:r>
          </w:p>
        </w:tc>
      </w:tr>
      <w:tr w:rsidR="00356639" w:rsidRPr="000F0F57" w:rsidTr="00356639">
        <w:tblPrEx>
          <w:jc w:val="left"/>
        </w:tblPrEx>
        <w:trPr>
          <w:gridAfter w:val="1"/>
          <w:wAfter w:w="431" w:type="dxa"/>
          <w:trHeight w:val="36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化学工程学系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Chemical Engineering; BS, MS, PhD</w:t>
            </w:r>
          </w:p>
        </w:tc>
      </w:tr>
      <w:tr w:rsidR="00356639" w:rsidRPr="000F0F57" w:rsidTr="00356639">
        <w:tblPrEx>
          <w:jc w:val="left"/>
        </w:tblPrEx>
        <w:trPr>
          <w:gridAfter w:val="1"/>
          <w:wAfter w:w="431" w:type="dxa"/>
          <w:trHeight w:val="36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土木工程学系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Civil Engineering; BS, MS, PhD</w:t>
            </w:r>
          </w:p>
        </w:tc>
      </w:tr>
      <w:tr w:rsidR="00356639" w:rsidRPr="000F0F57" w:rsidTr="00356639">
        <w:tblPrEx>
          <w:jc w:val="left"/>
        </w:tblPrEx>
        <w:trPr>
          <w:gridAfter w:val="1"/>
          <w:wAfter w:w="431" w:type="dxa"/>
          <w:trHeight w:val="36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机械工程学系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Mechanical Engineering; BS, MS, PhD</w:t>
            </w:r>
          </w:p>
        </w:tc>
      </w:tr>
      <w:tr w:rsidR="00356639" w:rsidRPr="000F0F57" w:rsidTr="00356639">
        <w:tblPrEx>
          <w:jc w:val="left"/>
        </w:tblPrEx>
        <w:trPr>
          <w:gridAfter w:val="1"/>
          <w:wAfter w:w="431" w:type="dxa"/>
          <w:trHeight w:val="36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生物医学工程学系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Biomedical Engineering; BS, MS, PhD</w:t>
            </w:r>
          </w:p>
        </w:tc>
      </w:tr>
      <w:tr w:rsidR="00356639" w:rsidRPr="000F0F57" w:rsidTr="00356639">
        <w:tblPrEx>
          <w:jc w:val="left"/>
        </w:tblPrEx>
        <w:trPr>
          <w:gridAfter w:val="1"/>
          <w:wAfter w:w="431" w:type="dxa"/>
          <w:trHeight w:val="7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环境工程学系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Environmental Engineering; BS, MS</w:t>
            </w:r>
          </w:p>
        </w:tc>
      </w:tr>
      <w:tr w:rsidR="00356639" w:rsidRPr="000F0F57" w:rsidTr="00356639">
        <w:trPr>
          <w:gridBefore w:val="1"/>
          <w:wBefore w:w="457" w:type="dxa"/>
          <w:trHeight w:val="360"/>
          <w:jc w:val="center"/>
        </w:trPr>
        <w:tc>
          <w:tcPr>
            <w:tcW w:w="9614" w:type="dxa"/>
            <w:gridSpan w:val="5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:rsidR="00356639" w:rsidRPr="000F0F57" w:rsidRDefault="000F0F57" w:rsidP="00131A7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电机信息学院</w:t>
            </w:r>
          </w:p>
        </w:tc>
      </w:tr>
      <w:tr w:rsidR="00356639" w:rsidRPr="000F0F57" w:rsidTr="00F34C83">
        <w:tblPrEx>
          <w:jc w:val="left"/>
        </w:tblPrEx>
        <w:trPr>
          <w:gridAfter w:val="1"/>
          <w:wAfter w:w="431" w:type="dxa"/>
          <w:trHeight w:val="36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中文名称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英文名称</w:t>
            </w:r>
            <w:r w:rsidRPr="000F0F57"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  <w:lang w:eastAsia="zh-CN"/>
              </w:rPr>
              <w:t>; Degrees Offered</w:t>
            </w:r>
          </w:p>
        </w:tc>
      </w:tr>
      <w:tr w:rsidR="00356639" w:rsidRPr="000F0F57" w:rsidTr="00F34C83">
        <w:tblPrEx>
          <w:jc w:val="left"/>
        </w:tblPrEx>
        <w:trPr>
          <w:gridAfter w:val="1"/>
          <w:wAfter w:w="431" w:type="dxa"/>
          <w:trHeight w:val="36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工业与系统工程学系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Industrial and Systems Engineering; BS, MS, PhD</w:t>
            </w:r>
          </w:p>
        </w:tc>
      </w:tr>
      <w:tr w:rsidR="00356639" w:rsidRPr="000F0F57" w:rsidTr="00F34C83">
        <w:tblPrEx>
          <w:jc w:val="left"/>
        </w:tblPrEx>
        <w:trPr>
          <w:gridAfter w:val="1"/>
          <w:wAfter w:w="431" w:type="dxa"/>
          <w:trHeight w:val="36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电子工程学系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Electronic Engineering ; BS, MS, PhD</w:t>
            </w:r>
          </w:p>
        </w:tc>
      </w:tr>
      <w:tr w:rsidR="00356639" w:rsidRPr="000F0F57" w:rsidTr="00F34C83">
        <w:tblPrEx>
          <w:jc w:val="left"/>
        </w:tblPrEx>
        <w:trPr>
          <w:gridAfter w:val="1"/>
          <w:wAfter w:w="431" w:type="dxa"/>
          <w:trHeight w:val="36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资讯工程学系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Information &amp; Computer Engineering; BS, MS</w:t>
            </w:r>
          </w:p>
        </w:tc>
      </w:tr>
      <w:tr w:rsidR="00356639" w:rsidRPr="000F0F57" w:rsidTr="00F34C83">
        <w:tblPrEx>
          <w:jc w:val="left"/>
        </w:tblPrEx>
        <w:trPr>
          <w:gridAfter w:val="1"/>
          <w:wAfter w:w="431" w:type="dxa"/>
          <w:trHeight w:val="36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电机工程学系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Electrical Engineering; BS, MS, PhD</w:t>
            </w:r>
          </w:p>
        </w:tc>
      </w:tr>
      <w:tr w:rsidR="004E3C95" w:rsidRPr="000F0F57" w:rsidTr="00F34C83">
        <w:tblPrEx>
          <w:jc w:val="left"/>
        </w:tblPrEx>
        <w:trPr>
          <w:gridAfter w:val="1"/>
          <w:wAfter w:w="431" w:type="dxa"/>
          <w:trHeight w:val="36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4E3C95" w:rsidRPr="00363149" w:rsidRDefault="00456944" w:rsidP="00131A7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28"/>
                <w:szCs w:val="28"/>
                <w:lang w:eastAsia="zh-CN"/>
              </w:rPr>
            </w:pPr>
            <w:r w:rsidRPr="00363149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CN"/>
              </w:rPr>
              <w:t>通讯工程硕士学位学程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4E3C95" w:rsidRPr="00363149" w:rsidRDefault="00456944" w:rsidP="00131A70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6314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Master Program in Communication </w:t>
            </w:r>
            <w:proofErr w:type="spellStart"/>
            <w:r w:rsidRPr="0036314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Engineering,MS</w:t>
            </w:r>
            <w:proofErr w:type="spellEnd"/>
          </w:p>
        </w:tc>
      </w:tr>
      <w:tr w:rsidR="00F34C83" w:rsidRPr="000F0F57" w:rsidTr="00F34C83">
        <w:tblPrEx>
          <w:jc w:val="left"/>
        </w:tblPrEx>
        <w:trPr>
          <w:gridAfter w:val="1"/>
          <w:wAfter w:w="431" w:type="dxa"/>
          <w:trHeight w:val="360"/>
        </w:trPr>
        <w:tc>
          <w:tcPr>
            <w:tcW w:w="2978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34C83" w:rsidRPr="00F34C83" w:rsidRDefault="00F34C83" w:rsidP="00F34C83">
            <w:pPr>
              <w:widowControl/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F34C83">
              <w:rPr>
                <w:rFonts w:ascii="標楷體" w:eastAsia="標楷體" w:hAnsi="標楷體" w:hint="eastAsia"/>
                <w:color w:val="000000"/>
                <w:kern w:val="0"/>
                <w:lang w:eastAsia="zh-CN"/>
              </w:rPr>
              <w:t>人工智</w:t>
            </w:r>
            <w:r w:rsidRPr="00F34C83">
              <w:rPr>
                <w:rFonts w:ascii="標楷體" w:eastAsia="標楷體" w:hAnsi="標楷體" w:hint="eastAsia"/>
                <w:color w:val="000000"/>
                <w:kern w:val="0"/>
              </w:rPr>
              <w:t>慧</w:t>
            </w:r>
            <w:r w:rsidRPr="00F34C83">
              <w:rPr>
                <w:rFonts w:ascii="標楷體" w:eastAsia="標楷體" w:hAnsi="標楷體" w:hint="eastAsia"/>
                <w:color w:val="000000"/>
                <w:kern w:val="0"/>
                <w:lang w:eastAsia="zh-CN"/>
              </w:rPr>
              <w:t>应用学士学位学程</w:t>
            </w:r>
          </w:p>
        </w:tc>
        <w:tc>
          <w:tcPr>
            <w:tcW w:w="666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F34C83" w:rsidRPr="00363149" w:rsidRDefault="00F34C83" w:rsidP="00F34C83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34C83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CN"/>
              </w:rPr>
              <w:t>Artificial Intelligence, BS</w:t>
            </w:r>
          </w:p>
        </w:tc>
      </w:tr>
    </w:tbl>
    <w:tbl>
      <w:tblPr>
        <w:tblpPr w:leftFromText="180" w:rightFromText="180" w:vertAnchor="text" w:horzAnchor="margin" w:tblpX="-418" w:tblpY="184"/>
        <w:tblW w:w="9080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8"/>
        <w:gridCol w:w="5602"/>
      </w:tblGrid>
      <w:tr w:rsidR="00356639" w:rsidRPr="000F0F57" w:rsidTr="00456944">
        <w:trPr>
          <w:trHeight w:val="360"/>
        </w:trPr>
        <w:tc>
          <w:tcPr>
            <w:tcW w:w="9080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:rsidR="00356639" w:rsidRPr="000F0F57" w:rsidRDefault="000F0F57" w:rsidP="00456944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lastRenderedPageBreak/>
              <w:t>法学院</w:t>
            </w:r>
          </w:p>
        </w:tc>
      </w:tr>
      <w:tr w:rsidR="00356639" w:rsidRPr="000F0F57" w:rsidTr="00456944">
        <w:trPr>
          <w:trHeight w:val="360"/>
        </w:trPr>
        <w:tc>
          <w:tcPr>
            <w:tcW w:w="34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45694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中文名称</w:t>
            </w:r>
          </w:p>
        </w:tc>
        <w:tc>
          <w:tcPr>
            <w:tcW w:w="560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45694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英文名称</w:t>
            </w:r>
            <w:r w:rsidRPr="000F0F57"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  <w:lang w:eastAsia="zh-CN"/>
              </w:rPr>
              <w:t>; Degrees Offered</w:t>
            </w:r>
          </w:p>
        </w:tc>
      </w:tr>
      <w:tr w:rsidR="00356639" w:rsidRPr="000F0F57" w:rsidTr="00456944">
        <w:trPr>
          <w:trHeight w:val="360"/>
        </w:trPr>
        <w:tc>
          <w:tcPr>
            <w:tcW w:w="34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456944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财经法律学系</w:t>
            </w:r>
          </w:p>
        </w:tc>
        <w:tc>
          <w:tcPr>
            <w:tcW w:w="560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456944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Financial &amp; Economic Law; BA, MA</w:t>
            </w:r>
          </w:p>
        </w:tc>
      </w:tr>
    </w:tbl>
    <w:tbl>
      <w:tblPr>
        <w:tblW w:w="9148" w:type="dxa"/>
        <w:jc w:val="center"/>
        <w:tblInd w:w="-498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"/>
        <w:gridCol w:w="3478"/>
        <w:gridCol w:w="5507"/>
        <w:gridCol w:w="88"/>
      </w:tblGrid>
      <w:tr w:rsidR="00356639" w:rsidRPr="000F0F57" w:rsidTr="00456944">
        <w:trPr>
          <w:gridAfter w:val="1"/>
          <w:wAfter w:w="88" w:type="dxa"/>
          <w:trHeight w:val="360"/>
          <w:jc w:val="center"/>
        </w:trPr>
        <w:tc>
          <w:tcPr>
            <w:tcW w:w="9060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:rsidR="00356639" w:rsidRPr="000F0F57" w:rsidRDefault="000F0F57" w:rsidP="00131A7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商学院</w:t>
            </w:r>
          </w:p>
        </w:tc>
      </w:tr>
      <w:tr w:rsidR="00356639" w:rsidRPr="000F0F57" w:rsidTr="00456944">
        <w:tblPrEx>
          <w:jc w:val="left"/>
        </w:tblPrEx>
        <w:trPr>
          <w:gridBefore w:val="1"/>
          <w:wBefore w:w="75" w:type="dxa"/>
          <w:trHeight w:val="360"/>
        </w:trPr>
        <w:tc>
          <w:tcPr>
            <w:tcW w:w="34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中文名称</w:t>
            </w:r>
          </w:p>
        </w:tc>
        <w:tc>
          <w:tcPr>
            <w:tcW w:w="559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英文名称</w:t>
            </w:r>
            <w:r w:rsidRPr="000F0F57"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  <w:lang w:eastAsia="zh-CN"/>
              </w:rPr>
              <w:t>; Degrees Offered</w:t>
            </w:r>
          </w:p>
        </w:tc>
      </w:tr>
      <w:tr w:rsidR="00356639" w:rsidRPr="000F0F57" w:rsidTr="00456944">
        <w:tblPrEx>
          <w:jc w:val="left"/>
        </w:tblPrEx>
        <w:trPr>
          <w:gridBefore w:val="1"/>
          <w:wBefore w:w="75" w:type="dxa"/>
          <w:trHeight w:val="360"/>
        </w:trPr>
        <w:tc>
          <w:tcPr>
            <w:tcW w:w="34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企业管理学系</w:t>
            </w:r>
          </w:p>
        </w:tc>
        <w:tc>
          <w:tcPr>
            <w:tcW w:w="559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Business Administration; BA, MA, PhD</w:t>
            </w:r>
          </w:p>
        </w:tc>
      </w:tr>
      <w:tr w:rsidR="00356639" w:rsidRPr="000F0F57" w:rsidTr="00456944">
        <w:tblPrEx>
          <w:jc w:val="left"/>
        </w:tblPrEx>
        <w:trPr>
          <w:gridBefore w:val="1"/>
          <w:wBefore w:w="75" w:type="dxa"/>
          <w:trHeight w:val="360"/>
        </w:trPr>
        <w:tc>
          <w:tcPr>
            <w:tcW w:w="34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国际经营与贸易学系</w:t>
            </w:r>
          </w:p>
        </w:tc>
        <w:tc>
          <w:tcPr>
            <w:tcW w:w="559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International Trade; BA, MA</w:t>
            </w:r>
          </w:p>
        </w:tc>
      </w:tr>
      <w:tr w:rsidR="00356639" w:rsidRPr="000F0F57" w:rsidTr="00456944">
        <w:tblPrEx>
          <w:jc w:val="left"/>
        </w:tblPrEx>
        <w:trPr>
          <w:gridBefore w:val="1"/>
          <w:wBefore w:w="75" w:type="dxa"/>
          <w:trHeight w:val="360"/>
        </w:trPr>
        <w:tc>
          <w:tcPr>
            <w:tcW w:w="34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会计学系</w:t>
            </w:r>
          </w:p>
        </w:tc>
        <w:tc>
          <w:tcPr>
            <w:tcW w:w="559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Accounting; BA, MA</w:t>
            </w:r>
          </w:p>
        </w:tc>
      </w:tr>
      <w:tr w:rsidR="00356639" w:rsidRPr="000F0F57" w:rsidTr="00456944">
        <w:tblPrEx>
          <w:jc w:val="left"/>
        </w:tblPrEx>
        <w:trPr>
          <w:gridBefore w:val="1"/>
          <w:wBefore w:w="75" w:type="dxa"/>
          <w:trHeight w:val="360"/>
        </w:trPr>
        <w:tc>
          <w:tcPr>
            <w:tcW w:w="34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D92B60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資訊</w:t>
            </w:r>
            <w:r w:rsidR="000F0F57"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管理学系</w:t>
            </w:r>
          </w:p>
        </w:tc>
        <w:tc>
          <w:tcPr>
            <w:tcW w:w="559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 xml:space="preserve">Department of Information Management; BA, MA </w:t>
            </w:r>
          </w:p>
        </w:tc>
      </w:tr>
      <w:tr w:rsidR="00356639" w:rsidRPr="000F0F57" w:rsidTr="00456944">
        <w:tblPrEx>
          <w:jc w:val="left"/>
        </w:tblPrEx>
        <w:trPr>
          <w:gridBefore w:val="1"/>
          <w:wBefore w:w="75" w:type="dxa"/>
          <w:trHeight w:val="360"/>
        </w:trPr>
        <w:tc>
          <w:tcPr>
            <w:tcW w:w="34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财务金融学系</w:t>
            </w:r>
          </w:p>
        </w:tc>
        <w:tc>
          <w:tcPr>
            <w:tcW w:w="559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Finance; BA, MA</w:t>
            </w:r>
          </w:p>
        </w:tc>
      </w:tr>
      <w:tr w:rsidR="00356639" w:rsidRPr="000F0F57" w:rsidTr="00456944">
        <w:tblPrEx>
          <w:jc w:val="left"/>
        </w:tblPrEx>
        <w:trPr>
          <w:gridBefore w:val="1"/>
          <w:wBefore w:w="75" w:type="dxa"/>
          <w:trHeight w:val="360"/>
        </w:trPr>
        <w:tc>
          <w:tcPr>
            <w:tcW w:w="34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商学博士学位学程</w:t>
            </w:r>
          </w:p>
        </w:tc>
        <w:tc>
          <w:tcPr>
            <w:tcW w:w="559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Ph.D. Program in Business; PhD</w:t>
            </w:r>
          </w:p>
        </w:tc>
      </w:tr>
      <w:tr w:rsidR="00356639" w:rsidRPr="000F0F57" w:rsidTr="00456944">
        <w:trPr>
          <w:gridAfter w:val="1"/>
          <w:wAfter w:w="88" w:type="dxa"/>
          <w:trHeight w:val="360"/>
          <w:jc w:val="center"/>
        </w:trPr>
        <w:tc>
          <w:tcPr>
            <w:tcW w:w="9060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:rsidR="00356639" w:rsidRPr="000F0F57" w:rsidRDefault="000F0F57" w:rsidP="00131A7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设计学院</w:t>
            </w:r>
          </w:p>
        </w:tc>
      </w:tr>
      <w:tr w:rsidR="00356639" w:rsidRPr="000F0F57" w:rsidTr="00456944">
        <w:tblPrEx>
          <w:jc w:val="left"/>
        </w:tblPrEx>
        <w:trPr>
          <w:gridBefore w:val="1"/>
          <w:wBefore w:w="75" w:type="dxa"/>
          <w:trHeight w:val="360"/>
        </w:trPr>
        <w:tc>
          <w:tcPr>
            <w:tcW w:w="34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中文名称</w:t>
            </w:r>
          </w:p>
        </w:tc>
        <w:tc>
          <w:tcPr>
            <w:tcW w:w="559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英文名称</w:t>
            </w:r>
            <w:r w:rsidRPr="000F0F57"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  <w:lang w:eastAsia="zh-CN"/>
              </w:rPr>
              <w:t>; Degrees Offered</w:t>
            </w:r>
          </w:p>
        </w:tc>
      </w:tr>
      <w:tr w:rsidR="00356639" w:rsidRPr="000F0F57" w:rsidTr="00456944">
        <w:tblPrEx>
          <w:jc w:val="left"/>
        </w:tblPrEx>
        <w:trPr>
          <w:gridBefore w:val="1"/>
          <w:wBefore w:w="75" w:type="dxa"/>
          <w:trHeight w:val="360"/>
        </w:trPr>
        <w:tc>
          <w:tcPr>
            <w:tcW w:w="34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建筑学系</w:t>
            </w:r>
          </w:p>
        </w:tc>
        <w:tc>
          <w:tcPr>
            <w:tcW w:w="559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Architecture; BA, MA</w:t>
            </w:r>
          </w:p>
        </w:tc>
      </w:tr>
      <w:tr w:rsidR="00356639" w:rsidRPr="000F0F57" w:rsidTr="00456944">
        <w:tblPrEx>
          <w:jc w:val="left"/>
        </w:tblPrEx>
        <w:trPr>
          <w:gridBefore w:val="1"/>
          <w:wBefore w:w="75" w:type="dxa"/>
          <w:trHeight w:val="360"/>
        </w:trPr>
        <w:tc>
          <w:tcPr>
            <w:tcW w:w="34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商业设计学系</w:t>
            </w:r>
          </w:p>
        </w:tc>
        <w:tc>
          <w:tcPr>
            <w:tcW w:w="559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Commercial Design; BA, MA</w:t>
            </w:r>
          </w:p>
        </w:tc>
      </w:tr>
      <w:tr w:rsidR="00356639" w:rsidRPr="000F0F57" w:rsidTr="00456944">
        <w:tblPrEx>
          <w:jc w:val="left"/>
        </w:tblPrEx>
        <w:trPr>
          <w:gridBefore w:val="1"/>
          <w:wBefore w:w="75" w:type="dxa"/>
          <w:trHeight w:val="360"/>
        </w:trPr>
        <w:tc>
          <w:tcPr>
            <w:tcW w:w="34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室内设计学系</w:t>
            </w:r>
          </w:p>
        </w:tc>
        <w:tc>
          <w:tcPr>
            <w:tcW w:w="559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Interior Design; BA, MA</w:t>
            </w:r>
          </w:p>
        </w:tc>
      </w:tr>
      <w:tr w:rsidR="00356639" w:rsidRPr="000F0F57" w:rsidTr="00456944">
        <w:tblPrEx>
          <w:jc w:val="left"/>
        </w:tblPrEx>
        <w:trPr>
          <w:gridBefore w:val="1"/>
          <w:wBefore w:w="75" w:type="dxa"/>
          <w:trHeight w:val="360"/>
        </w:trPr>
        <w:tc>
          <w:tcPr>
            <w:tcW w:w="34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景观学系</w:t>
            </w:r>
          </w:p>
        </w:tc>
        <w:tc>
          <w:tcPr>
            <w:tcW w:w="559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Landscape Architecture; BA</w:t>
            </w:r>
          </w:p>
        </w:tc>
      </w:tr>
      <w:tr w:rsidR="00356639" w:rsidRPr="000F0F57" w:rsidTr="00456944">
        <w:tblPrEx>
          <w:jc w:val="left"/>
        </w:tblPrEx>
        <w:trPr>
          <w:gridBefore w:val="1"/>
          <w:wBefore w:w="75" w:type="dxa"/>
          <w:trHeight w:val="345"/>
        </w:trPr>
        <w:tc>
          <w:tcPr>
            <w:tcW w:w="34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设计博士学位学程</w:t>
            </w:r>
          </w:p>
        </w:tc>
        <w:tc>
          <w:tcPr>
            <w:tcW w:w="559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Ph.D. Program in Design; PhD</w:t>
            </w:r>
          </w:p>
        </w:tc>
      </w:tr>
      <w:tr w:rsidR="00356639" w:rsidRPr="000F0F57" w:rsidTr="00456944">
        <w:trPr>
          <w:gridAfter w:val="1"/>
          <w:wAfter w:w="88" w:type="dxa"/>
          <w:trHeight w:val="360"/>
          <w:jc w:val="center"/>
        </w:trPr>
        <w:tc>
          <w:tcPr>
            <w:tcW w:w="9060" w:type="dxa"/>
            <w:gridSpan w:val="3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:rsidR="00356639" w:rsidRPr="000F0F57" w:rsidRDefault="000F0F57" w:rsidP="00131A7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人文与教育学院</w:t>
            </w:r>
          </w:p>
        </w:tc>
      </w:tr>
      <w:tr w:rsidR="00356639" w:rsidRPr="000F0F57" w:rsidTr="00456944">
        <w:tblPrEx>
          <w:jc w:val="left"/>
        </w:tblPrEx>
        <w:trPr>
          <w:gridBefore w:val="1"/>
          <w:wBefore w:w="75" w:type="dxa"/>
          <w:trHeight w:val="360"/>
        </w:trPr>
        <w:tc>
          <w:tcPr>
            <w:tcW w:w="34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中文名称</w:t>
            </w:r>
          </w:p>
        </w:tc>
        <w:tc>
          <w:tcPr>
            <w:tcW w:w="559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356639" w:rsidRPr="000F0F57" w:rsidRDefault="000F0F57" w:rsidP="00131A7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英文名称</w:t>
            </w:r>
            <w:r w:rsidRPr="000F0F57"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  <w:lang w:eastAsia="zh-CN"/>
              </w:rPr>
              <w:t>; Degrees Offered</w:t>
            </w:r>
          </w:p>
        </w:tc>
      </w:tr>
      <w:tr w:rsidR="00356639" w:rsidRPr="000F0F57" w:rsidTr="00456944">
        <w:tblPrEx>
          <w:jc w:val="left"/>
        </w:tblPrEx>
        <w:trPr>
          <w:gridBefore w:val="1"/>
          <w:wBefore w:w="75" w:type="dxa"/>
          <w:trHeight w:val="360"/>
        </w:trPr>
        <w:tc>
          <w:tcPr>
            <w:tcW w:w="34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特殊教育学系</w:t>
            </w:r>
          </w:p>
        </w:tc>
        <w:tc>
          <w:tcPr>
            <w:tcW w:w="559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Special Education; BA, MA</w:t>
            </w:r>
          </w:p>
        </w:tc>
      </w:tr>
      <w:tr w:rsidR="00356639" w:rsidRPr="000F0F57" w:rsidTr="00456944">
        <w:tblPrEx>
          <w:jc w:val="left"/>
        </w:tblPrEx>
        <w:trPr>
          <w:gridBefore w:val="1"/>
          <w:wBefore w:w="75" w:type="dxa"/>
          <w:trHeight w:val="360"/>
        </w:trPr>
        <w:tc>
          <w:tcPr>
            <w:tcW w:w="34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应用外语系</w:t>
            </w:r>
          </w:p>
        </w:tc>
        <w:tc>
          <w:tcPr>
            <w:tcW w:w="559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Applied Linguistics and Language Studies; BA, MA</w:t>
            </w:r>
          </w:p>
        </w:tc>
      </w:tr>
      <w:tr w:rsidR="00356639" w:rsidRPr="000F0F57" w:rsidTr="00456944">
        <w:tblPrEx>
          <w:jc w:val="left"/>
        </w:tblPrEx>
        <w:trPr>
          <w:gridBefore w:val="1"/>
          <w:wBefore w:w="75" w:type="dxa"/>
          <w:trHeight w:val="360"/>
        </w:trPr>
        <w:tc>
          <w:tcPr>
            <w:tcW w:w="34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宗教研究所</w:t>
            </w:r>
          </w:p>
        </w:tc>
        <w:tc>
          <w:tcPr>
            <w:tcW w:w="559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Graduate School of Religion; MA</w:t>
            </w:r>
          </w:p>
        </w:tc>
      </w:tr>
      <w:tr w:rsidR="00356639" w:rsidRPr="000F0F57" w:rsidTr="00456944">
        <w:tblPrEx>
          <w:jc w:val="left"/>
        </w:tblPrEx>
        <w:trPr>
          <w:gridBefore w:val="1"/>
          <w:wBefore w:w="75" w:type="dxa"/>
          <w:trHeight w:val="360"/>
        </w:trPr>
        <w:tc>
          <w:tcPr>
            <w:tcW w:w="34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应用华语学系</w:t>
            </w:r>
          </w:p>
        </w:tc>
        <w:tc>
          <w:tcPr>
            <w:tcW w:w="559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Department of Teaching Chinese as a Second Language; BA, MA</w:t>
            </w:r>
          </w:p>
        </w:tc>
      </w:tr>
      <w:tr w:rsidR="00356639" w:rsidRPr="000F0F57" w:rsidTr="00456944">
        <w:tblPrEx>
          <w:jc w:val="left"/>
        </w:tblPrEx>
        <w:trPr>
          <w:gridBefore w:val="1"/>
          <w:wBefore w:w="75" w:type="dxa"/>
          <w:trHeight w:val="360"/>
        </w:trPr>
        <w:tc>
          <w:tcPr>
            <w:tcW w:w="34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CN"/>
              </w:rPr>
              <w:t>教育研究所</w:t>
            </w:r>
          </w:p>
        </w:tc>
        <w:tc>
          <w:tcPr>
            <w:tcW w:w="559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0F0F57" w:rsidRDefault="000F0F57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F0F5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CN"/>
              </w:rPr>
              <w:t>Graduate School of Education; MA</w:t>
            </w:r>
          </w:p>
        </w:tc>
      </w:tr>
      <w:tr w:rsidR="00356639" w:rsidRPr="000F0F57" w:rsidTr="00456944">
        <w:tblPrEx>
          <w:jc w:val="left"/>
        </w:tblPrEx>
        <w:trPr>
          <w:gridBefore w:val="1"/>
          <w:wBefore w:w="75" w:type="dxa"/>
          <w:trHeight w:val="360"/>
        </w:trPr>
        <w:tc>
          <w:tcPr>
            <w:tcW w:w="34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625DC0" w:rsidRDefault="00877A22" w:rsidP="00131A70">
            <w:pPr>
              <w:widowControl/>
              <w:spacing w:line="0" w:lineRule="atLeast"/>
              <w:rPr>
                <w:rFonts w:ascii="標楷體" w:eastAsia="標楷體" w:hAnsi="標楷體"/>
                <w:color w:val="0000FF"/>
                <w:kern w:val="0"/>
                <w:sz w:val="28"/>
                <w:szCs w:val="28"/>
              </w:rPr>
            </w:pPr>
            <w:r w:rsidRPr="00625DC0">
              <w:rPr>
                <w:rFonts w:ascii="標楷體" w:eastAsia="標楷體" w:hAnsi="標楷體" w:hint="eastAsia"/>
                <w:color w:val="0000FF"/>
                <w:kern w:val="0"/>
                <w:sz w:val="28"/>
                <w:szCs w:val="28"/>
                <w:lang w:eastAsia="zh-CN"/>
              </w:rPr>
              <w:t>人文与教育学院学士学位学程音乐产业</w:t>
            </w:r>
            <w:r w:rsidR="00F97881" w:rsidRPr="00625DC0">
              <w:rPr>
                <w:rFonts w:ascii="標楷體" w:eastAsia="標楷體" w:hAnsi="標楷體" w:hint="eastAsia"/>
                <w:color w:val="0000FF"/>
                <w:kern w:val="0"/>
                <w:sz w:val="28"/>
                <w:szCs w:val="28"/>
                <w:lang w:eastAsia="zh-CN"/>
              </w:rPr>
              <w:t>模</w:t>
            </w:r>
            <w:r w:rsidR="00F97881" w:rsidRPr="00625DC0">
              <w:rPr>
                <w:rFonts w:ascii="標楷體" w:eastAsia="標楷體" w:hAnsi="標楷體" w:hint="eastAsia"/>
                <w:color w:val="0000FF"/>
                <w:kern w:val="0"/>
                <w:sz w:val="28"/>
                <w:szCs w:val="28"/>
              </w:rPr>
              <w:t>組</w:t>
            </w:r>
          </w:p>
        </w:tc>
        <w:tc>
          <w:tcPr>
            <w:tcW w:w="559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356639" w:rsidRPr="00625DC0" w:rsidRDefault="00B87554" w:rsidP="008154B4">
            <w:pPr>
              <w:widowControl/>
              <w:spacing w:line="0" w:lineRule="atLeast"/>
              <w:rPr>
                <w:rFonts w:ascii="標楷體" w:eastAsia="標楷體" w:hAnsi="標楷體"/>
                <w:color w:val="0000FF"/>
                <w:kern w:val="0"/>
                <w:sz w:val="28"/>
                <w:szCs w:val="28"/>
              </w:rPr>
            </w:pPr>
            <w:r w:rsidRPr="00625DC0">
              <w:rPr>
                <w:rFonts w:ascii="標楷體" w:eastAsia="標楷體" w:hAnsi="標楷體"/>
                <w:color w:val="0000FF"/>
                <w:kern w:val="0"/>
                <w:sz w:val="28"/>
                <w:szCs w:val="28"/>
                <w:lang w:eastAsia="zh-CN"/>
              </w:rPr>
              <w:t>Undergraduate Program in College of Humanities and Education</w:t>
            </w:r>
            <w:r w:rsidR="000F0F57" w:rsidRPr="00625DC0">
              <w:rPr>
                <w:rFonts w:ascii="標楷體" w:eastAsia="標楷體" w:hAnsi="標楷體"/>
                <w:color w:val="0000FF"/>
                <w:kern w:val="0"/>
                <w:sz w:val="28"/>
                <w:szCs w:val="28"/>
                <w:lang w:eastAsia="zh-CN"/>
              </w:rPr>
              <w:t>; BA</w:t>
            </w:r>
          </w:p>
        </w:tc>
      </w:tr>
    </w:tbl>
    <w:p w:rsidR="00356639" w:rsidRDefault="00356639" w:rsidP="00131A70">
      <w:pPr>
        <w:spacing w:line="0" w:lineRule="atLeast"/>
        <w:jc w:val="both"/>
        <w:rPr>
          <w:rFonts w:ascii="標楷體" w:eastAsia="標楷體" w:hAnsi="標楷體"/>
          <w:bCs/>
          <w:sz w:val="28"/>
          <w:szCs w:val="28"/>
          <w:bdr w:val="single" w:sz="4" w:space="0" w:color="auto"/>
        </w:rPr>
      </w:pPr>
    </w:p>
    <w:p w:rsidR="00394154" w:rsidRPr="008154B4" w:rsidRDefault="00394154" w:rsidP="00131A70">
      <w:pPr>
        <w:spacing w:line="0" w:lineRule="atLeast"/>
        <w:jc w:val="both"/>
        <w:rPr>
          <w:rFonts w:ascii="標楷體" w:eastAsia="標楷體" w:hAnsi="標楷體"/>
          <w:bCs/>
          <w:sz w:val="28"/>
          <w:szCs w:val="28"/>
          <w:bdr w:val="single" w:sz="4" w:space="0" w:color="auto"/>
        </w:rPr>
      </w:pPr>
    </w:p>
    <w:p w:rsidR="002D607B" w:rsidRDefault="002D607B" w:rsidP="00131A70">
      <w:pPr>
        <w:spacing w:line="0" w:lineRule="atLeast"/>
        <w:jc w:val="both"/>
        <w:rPr>
          <w:rFonts w:ascii="標楷體" w:eastAsia="標楷體" w:hAnsi="標楷體"/>
          <w:bCs/>
          <w:sz w:val="28"/>
          <w:szCs w:val="28"/>
          <w:bdr w:val="single" w:sz="4" w:space="0" w:color="auto"/>
        </w:rPr>
      </w:pPr>
    </w:p>
    <w:p w:rsidR="009336DA" w:rsidRDefault="009336DA" w:rsidP="00131A70">
      <w:pPr>
        <w:spacing w:line="0" w:lineRule="atLeast"/>
        <w:jc w:val="both"/>
        <w:rPr>
          <w:rFonts w:ascii="標楷體" w:eastAsia="標楷體" w:hAnsi="標楷體"/>
          <w:bCs/>
          <w:sz w:val="28"/>
          <w:szCs w:val="28"/>
          <w:bdr w:val="single" w:sz="4" w:space="0" w:color="auto"/>
        </w:rPr>
      </w:pPr>
    </w:p>
    <w:p w:rsidR="009336DA" w:rsidRDefault="009336DA" w:rsidP="00131A70">
      <w:pPr>
        <w:spacing w:line="0" w:lineRule="atLeast"/>
        <w:jc w:val="both"/>
        <w:rPr>
          <w:rFonts w:ascii="標楷體" w:eastAsia="標楷體" w:hAnsi="標楷體"/>
          <w:bCs/>
          <w:sz w:val="28"/>
          <w:szCs w:val="28"/>
          <w:bdr w:val="single" w:sz="4" w:space="0" w:color="auto"/>
        </w:rPr>
      </w:pPr>
    </w:p>
    <w:p w:rsidR="00131A70" w:rsidRPr="004378C1" w:rsidRDefault="004378C1" w:rsidP="00131A70">
      <w:pPr>
        <w:widowControl/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  <w:lang w:eastAsia="zh-CN"/>
        </w:rPr>
      </w:pPr>
      <w:r w:rsidRPr="004378C1">
        <w:rPr>
          <w:rFonts w:ascii="標楷體" w:eastAsia="標楷體" w:hAnsi="標楷體" w:hint="eastAsia"/>
          <w:b/>
          <w:bCs/>
          <w:sz w:val="28"/>
          <w:szCs w:val="28"/>
          <w:lang w:eastAsia="zh-CN"/>
        </w:rPr>
        <w:lastRenderedPageBreak/>
        <w:t>六、住宿</w:t>
      </w:r>
    </w:p>
    <w:p w:rsidR="00A05B26" w:rsidRPr="0099449A" w:rsidRDefault="0099449A" w:rsidP="00131A70">
      <w:pPr>
        <w:widowControl/>
        <w:spacing w:line="0" w:lineRule="atLeast"/>
        <w:jc w:val="both"/>
        <w:rPr>
          <w:rFonts w:ascii="標楷體" w:eastAsia="標楷體" w:hAnsi="標楷體"/>
          <w:color w:val="FF0000"/>
          <w:kern w:val="0"/>
          <w:sz w:val="28"/>
          <w:szCs w:val="28"/>
        </w:rPr>
      </w:pPr>
      <w:r w:rsidRPr="0099449A">
        <w:rPr>
          <w:rFonts w:ascii="標楷體" w:eastAsia="標楷體" w:hAnsi="標楷體" w:hint="eastAsia"/>
          <w:color w:val="FF0000"/>
          <w:kern w:val="0"/>
          <w:sz w:val="28"/>
          <w:szCs w:val="28"/>
        </w:rPr>
        <w:t>交换生一律安排住校内宿舍；自费生优先以校外租房作申请，若学校宿舍床位有空位，</w:t>
      </w:r>
      <w:r w:rsidR="000868DE" w:rsidRPr="000868DE">
        <w:rPr>
          <w:rFonts w:ascii="標楷體" w:eastAsia="標楷體" w:hAnsi="標楷體" w:hint="eastAsia"/>
          <w:color w:val="FF0000"/>
          <w:kern w:val="0"/>
          <w:sz w:val="28"/>
          <w:szCs w:val="28"/>
        </w:rPr>
        <w:t>再依据学校住宿申请表填写的原因作评估</w:t>
      </w:r>
      <w:r w:rsidRPr="0099449A">
        <w:rPr>
          <w:rFonts w:ascii="標楷體" w:eastAsia="標楷體" w:hAnsi="標楷體" w:hint="eastAsia"/>
          <w:color w:val="FF0000"/>
          <w:kern w:val="0"/>
          <w:sz w:val="28"/>
          <w:szCs w:val="28"/>
        </w:rPr>
        <w:t>，若申请原因相似，本校再以抽</w:t>
      </w:r>
      <w:r w:rsidR="00BA0F51">
        <w:rPr>
          <w:rFonts w:ascii="標楷體" w:eastAsia="標楷體" w:hAnsi="標楷體" w:hint="eastAsia"/>
          <w:color w:val="FF0000"/>
          <w:kern w:val="0"/>
          <w:sz w:val="28"/>
          <w:szCs w:val="28"/>
        </w:rPr>
        <w:t>签方式作</w:t>
      </w:r>
      <w:r w:rsidR="00BA0F51" w:rsidRPr="00BA0F51">
        <w:rPr>
          <w:rFonts w:ascii="標楷體" w:eastAsia="標楷體" w:hAnsi="標楷體" w:hint="eastAsia"/>
          <w:color w:val="FF0000"/>
          <w:kern w:val="0"/>
          <w:sz w:val="28"/>
          <w:szCs w:val="28"/>
        </w:rPr>
        <w:t>候补</w:t>
      </w:r>
      <w:r w:rsidRPr="0099449A">
        <w:rPr>
          <w:rFonts w:ascii="標楷體" w:eastAsia="標楷體" w:hAnsi="標楷體" w:hint="eastAsia"/>
          <w:color w:val="FF0000"/>
          <w:kern w:val="0"/>
          <w:sz w:val="28"/>
          <w:szCs w:val="28"/>
        </w:rPr>
        <w:t>。自费生校外租房由学伴陪同找房，费用约每月</w:t>
      </w:r>
      <w:r w:rsidRPr="0099449A">
        <w:rPr>
          <w:rFonts w:ascii="標楷體" w:eastAsia="標楷體" w:hAnsi="標楷體"/>
          <w:color w:val="FF0000"/>
          <w:kern w:val="0"/>
          <w:sz w:val="28"/>
          <w:szCs w:val="28"/>
        </w:rPr>
        <w:t>3,500~5,000</w:t>
      </w:r>
      <w:r w:rsidRPr="0099449A">
        <w:rPr>
          <w:rFonts w:ascii="標楷體" w:eastAsia="標楷體" w:hAnsi="標楷體" w:hint="eastAsia"/>
          <w:color w:val="FF0000"/>
          <w:kern w:val="0"/>
          <w:sz w:val="28"/>
          <w:szCs w:val="28"/>
        </w:rPr>
        <w:t>元（依实际价格为主）。</w:t>
      </w:r>
    </w:p>
    <w:p w:rsidR="00A05B26" w:rsidRPr="0099449A" w:rsidRDefault="0099449A" w:rsidP="0099449A">
      <w:pPr>
        <w:spacing w:line="0" w:lineRule="atLeast"/>
        <w:jc w:val="both"/>
        <w:rPr>
          <w:rFonts w:ascii="標楷體" w:eastAsia="標楷體" w:hAnsi="標楷體"/>
          <w:color w:val="FF0000"/>
          <w:kern w:val="0"/>
          <w:sz w:val="28"/>
          <w:szCs w:val="28"/>
        </w:rPr>
      </w:pPr>
      <w:r w:rsidRPr="0099449A">
        <w:rPr>
          <w:rFonts w:ascii="標楷體" w:eastAsia="標楷體" w:hAnsi="標楷體" w:hint="eastAsia"/>
          <w:color w:val="FF0000"/>
          <w:kern w:val="0"/>
          <w:sz w:val="28"/>
          <w:szCs w:val="28"/>
        </w:rPr>
        <w:t>备注：因考虑卫生事宜，需自备个人床具组（棉柀</w:t>
      </w:r>
      <w:r w:rsidRPr="0099449A">
        <w:rPr>
          <w:rFonts w:ascii="標楷體" w:eastAsia="標楷體" w:hAnsi="標楷體"/>
          <w:color w:val="FF0000"/>
          <w:kern w:val="0"/>
          <w:sz w:val="28"/>
          <w:szCs w:val="28"/>
        </w:rPr>
        <w:t>/</w:t>
      </w:r>
      <w:r w:rsidRPr="0099449A">
        <w:rPr>
          <w:rFonts w:ascii="標楷體" w:eastAsia="標楷體" w:hAnsi="標楷體" w:hint="eastAsia"/>
          <w:color w:val="FF0000"/>
          <w:kern w:val="0"/>
          <w:sz w:val="28"/>
          <w:szCs w:val="28"/>
        </w:rPr>
        <w:t>凉被</w:t>
      </w:r>
      <w:r w:rsidRPr="0099449A">
        <w:rPr>
          <w:rFonts w:ascii="標楷體" w:eastAsia="標楷體" w:hAnsi="標楷體"/>
          <w:color w:val="FF0000"/>
          <w:kern w:val="0"/>
          <w:sz w:val="28"/>
          <w:szCs w:val="28"/>
        </w:rPr>
        <w:t>/</w:t>
      </w:r>
      <w:r w:rsidRPr="0099449A">
        <w:rPr>
          <w:rFonts w:ascii="標楷體" w:eastAsia="標楷體" w:hAnsi="標楷體" w:hint="eastAsia"/>
          <w:color w:val="FF0000"/>
          <w:kern w:val="0"/>
          <w:sz w:val="28"/>
          <w:szCs w:val="28"/>
        </w:rPr>
        <w:t>床包</w:t>
      </w:r>
      <w:r w:rsidRPr="0099449A">
        <w:rPr>
          <w:rFonts w:ascii="標楷體" w:eastAsia="標楷體" w:hAnsi="標楷體"/>
          <w:color w:val="FF0000"/>
          <w:kern w:val="0"/>
          <w:sz w:val="28"/>
          <w:szCs w:val="28"/>
        </w:rPr>
        <w:t>/</w:t>
      </w:r>
      <w:r w:rsidRPr="0099449A">
        <w:rPr>
          <w:rFonts w:ascii="標楷體" w:eastAsia="標楷體" w:hAnsi="標楷體" w:hint="eastAsia"/>
          <w:color w:val="FF0000"/>
          <w:kern w:val="0"/>
          <w:sz w:val="28"/>
          <w:szCs w:val="28"/>
        </w:rPr>
        <w:t>枕头）。</w:t>
      </w:r>
    </w:p>
    <w:p w:rsidR="006B1DBC" w:rsidRPr="004378C1" w:rsidRDefault="006B1DBC" w:rsidP="00131A70">
      <w:pPr>
        <w:spacing w:line="0" w:lineRule="atLeast"/>
        <w:ind w:leftChars="150" w:left="1197" w:hangingChars="299" w:hanging="837"/>
        <w:jc w:val="both"/>
        <w:rPr>
          <w:rFonts w:ascii="標楷體" w:eastAsia="標楷體" w:hAnsi="標楷體"/>
          <w:color w:val="FF0000"/>
          <w:sz w:val="28"/>
          <w:szCs w:val="28"/>
          <w:lang w:eastAsia="zh-CN"/>
        </w:rPr>
      </w:pPr>
    </w:p>
    <w:p w:rsidR="004378C1" w:rsidRPr="004378C1" w:rsidRDefault="004378C1" w:rsidP="00F35DEF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28"/>
          <w:szCs w:val="28"/>
          <w:lang w:eastAsia="zh-CN"/>
        </w:rPr>
      </w:pPr>
      <w:r w:rsidRPr="004378C1">
        <w:rPr>
          <w:rFonts w:ascii="標楷體" w:eastAsia="標楷體" w:hAnsi="標楷體" w:hint="eastAsia"/>
          <w:b/>
          <w:sz w:val="28"/>
          <w:szCs w:val="28"/>
          <w:lang w:eastAsia="zh-CN"/>
        </w:rPr>
        <w:t>七、保险及体检</w:t>
      </w:r>
    </w:p>
    <w:p w:rsidR="004378C1" w:rsidRPr="004378C1" w:rsidRDefault="004378C1" w:rsidP="004378C1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  <w:lang w:eastAsia="zh-CN"/>
        </w:rPr>
      </w:pPr>
      <w:r w:rsidRPr="004378C1">
        <w:rPr>
          <w:rFonts w:ascii="標楷體" w:eastAsia="標楷體" w:hAnsi="標楷體"/>
          <w:sz w:val="28"/>
          <w:szCs w:val="28"/>
          <w:lang w:eastAsia="zh-CN"/>
        </w:rPr>
        <w:t>1.</w:t>
      </w:r>
      <w:r w:rsidRPr="004378C1">
        <w:rPr>
          <w:rFonts w:ascii="標楷體" w:eastAsia="標楷體" w:hAnsi="標楷體"/>
          <w:sz w:val="28"/>
          <w:szCs w:val="28"/>
          <w:lang w:eastAsia="zh-CN"/>
        </w:rPr>
        <w:tab/>
      </w:r>
      <w:r w:rsidRPr="004378C1">
        <w:rPr>
          <w:rFonts w:ascii="標楷體" w:eastAsia="標楷體" w:hAnsi="標楷體" w:hint="eastAsia"/>
          <w:sz w:val="28"/>
          <w:szCs w:val="28"/>
          <w:lang w:eastAsia="zh-CN"/>
        </w:rPr>
        <w:t>来台期间之保险，由本校统一投保</w:t>
      </w:r>
      <w:r w:rsidRPr="004378C1">
        <w:rPr>
          <w:rFonts w:ascii="標楷體" w:eastAsia="標楷體" w:hAnsi="標楷體"/>
          <w:sz w:val="28"/>
          <w:szCs w:val="28"/>
          <w:lang w:eastAsia="zh-CN"/>
        </w:rPr>
        <w:t>(</w:t>
      </w:r>
      <w:r w:rsidR="002C6F24">
        <w:rPr>
          <w:rFonts w:ascii="標楷體" w:eastAsia="標楷體" w:hAnsi="標楷體" w:hint="eastAsia"/>
          <w:sz w:val="28"/>
          <w:szCs w:val="28"/>
          <w:lang w:eastAsia="zh-CN"/>
        </w:rPr>
        <w:t>保障內容如附檔，請參考</w:t>
      </w:r>
      <w:r w:rsidRPr="004378C1">
        <w:rPr>
          <w:rFonts w:ascii="標楷體" w:eastAsia="標楷體" w:hAnsi="標楷體"/>
          <w:sz w:val="28"/>
          <w:szCs w:val="28"/>
          <w:lang w:eastAsia="zh-CN"/>
        </w:rPr>
        <w:t>)</w:t>
      </w:r>
      <w:r w:rsidRPr="004378C1">
        <w:rPr>
          <w:rFonts w:ascii="標楷體" w:eastAsia="標楷體" w:hAnsi="標楷體" w:hint="eastAsia"/>
          <w:sz w:val="28"/>
          <w:szCs w:val="28"/>
          <w:lang w:eastAsia="zh-CN"/>
        </w:rPr>
        <w:t>。</w:t>
      </w:r>
    </w:p>
    <w:p w:rsidR="004378C1" w:rsidRPr="004378C1" w:rsidRDefault="004378C1" w:rsidP="004378C1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  <w:lang w:eastAsia="zh-CN"/>
        </w:rPr>
      </w:pPr>
      <w:r w:rsidRPr="004378C1">
        <w:rPr>
          <w:rFonts w:ascii="標楷體" w:eastAsia="標楷體" w:hAnsi="標楷體"/>
          <w:sz w:val="28"/>
          <w:szCs w:val="28"/>
          <w:lang w:eastAsia="zh-CN"/>
        </w:rPr>
        <w:t>2.</w:t>
      </w:r>
      <w:r w:rsidRPr="004378C1">
        <w:rPr>
          <w:rFonts w:ascii="標楷體" w:eastAsia="標楷體" w:hAnsi="標楷體"/>
          <w:sz w:val="28"/>
          <w:szCs w:val="28"/>
          <w:lang w:eastAsia="zh-CN"/>
        </w:rPr>
        <w:tab/>
      </w:r>
      <w:r w:rsidRPr="004378C1">
        <w:rPr>
          <w:rFonts w:ascii="標楷體" w:eastAsia="標楷體" w:hAnsi="標楷體" w:hint="eastAsia"/>
          <w:sz w:val="28"/>
          <w:szCs w:val="28"/>
          <w:lang w:eastAsia="zh-CN"/>
        </w:rPr>
        <w:t>每位同学皆于来台后，由本校安排参加健康检查。</w:t>
      </w:r>
    </w:p>
    <w:p w:rsidR="004378C1" w:rsidRPr="004378C1" w:rsidRDefault="004378C1" w:rsidP="004E13FC">
      <w:pPr>
        <w:adjustRightInd w:val="0"/>
        <w:snapToGrid w:val="0"/>
        <w:spacing w:line="0" w:lineRule="atLeast"/>
        <w:ind w:left="462" w:hangingChars="165" w:hanging="462"/>
        <w:rPr>
          <w:rFonts w:ascii="標楷體" w:eastAsia="標楷體" w:hAnsi="標楷體"/>
          <w:sz w:val="28"/>
          <w:szCs w:val="28"/>
        </w:rPr>
      </w:pPr>
      <w:r w:rsidRPr="004378C1">
        <w:rPr>
          <w:rFonts w:ascii="標楷體" w:eastAsia="標楷體" w:hAnsi="標楷體"/>
          <w:sz w:val="28"/>
          <w:szCs w:val="28"/>
          <w:lang w:eastAsia="zh-CN"/>
        </w:rPr>
        <w:t>3.</w:t>
      </w:r>
      <w:r w:rsidRPr="004378C1">
        <w:rPr>
          <w:rFonts w:ascii="標楷體" w:eastAsia="標楷體" w:hAnsi="標楷體"/>
          <w:sz w:val="28"/>
          <w:szCs w:val="28"/>
          <w:lang w:eastAsia="zh-CN"/>
        </w:rPr>
        <w:tab/>
      </w:r>
      <w:r w:rsidRPr="004378C1">
        <w:rPr>
          <w:rFonts w:ascii="標楷體" w:eastAsia="標楷體" w:hAnsi="標楷體" w:hint="eastAsia"/>
          <w:sz w:val="28"/>
          <w:szCs w:val="28"/>
          <w:lang w:eastAsia="zh-CN"/>
        </w:rPr>
        <w:t>请同学</w:t>
      </w:r>
      <w:r w:rsidR="000868DE" w:rsidRPr="000868DE">
        <w:rPr>
          <w:rFonts w:ascii="標楷體" w:eastAsia="標楷體" w:hAnsi="標楷體" w:hint="eastAsia"/>
          <w:sz w:val="28"/>
          <w:szCs w:val="28"/>
          <w:lang w:eastAsia="zh-CN"/>
        </w:rPr>
        <w:t>提供曾施打疫苗之证明或请医生在丙表上签字盖章，</w:t>
      </w:r>
      <w:r w:rsidRPr="004378C1">
        <w:rPr>
          <w:rFonts w:ascii="標楷體" w:eastAsia="標楷體" w:hAnsi="標楷體" w:hint="eastAsia"/>
          <w:sz w:val="28"/>
          <w:szCs w:val="28"/>
          <w:lang w:eastAsia="zh-CN"/>
        </w:rPr>
        <w:t>；若未施打疫苗者，亦可于来台后由本校统一安排</w:t>
      </w:r>
      <w:r w:rsidR="000868DE" w:rsidRPr="000868DE">
        <w:rPr>
          <w:rFonts w:ascii="標楷體" w:eastAsia="標楷體" w:hAnsi="標楷體" w:hint="eastAsia"/>
          <w:sz w:val="28"/>
          <w:szCs w:val="28"/>
          <w:lang w:eastAsia="zh-CN"/>
        </w:rPr>
        <w:t>施打</w:t>
      </w:r>
      <w:r w:rsidRPr="004378C1">
        <w:rPr>
          <w:rFonts w:ascii="標楷體" w:eastAsia="標楷體" w:hAnsi="標楷體" w:hint="eastAsia"/>
          <w:sz w:val="28"/>
          <w:szCs w:val="28"/>
          <w:lang w:eastAsia="zh-CN"/>
        </w:rPr>
        <w:t>。</w:t>
      </w:r>
    </w:p>
    <w:p w:rsidR="004378C1" w:rsidRPr="004E13FC" w:rsidRDefault="004378C1" w:rsidP="004378C1">
      <w:pPr>
        <w:adjustRightInd w:val="0"/>
        <w:snapToGrid w:val="0"/>
        <w:spacing w:line="0" w:lineRule="atLeast"/>
        <w:ind w:left="462" w:hangingChars="165" w:hanging="462"/>
        <w:rPr>
          <w:rFonts w:ascii="標楷體" w:eastAsia="標楷體" w:hAnsi="標楷體"/>
          <w:sz w:val="28"/>
          <w:szCs w:val="28"/>
          <w:lang w:eastAsia="zh-CN"/>
        </w:rPr>
      </w:pPr>
    </w:p>
    <w:p w:rsidR="00131A70" w:rsidRPr="006040C7" w:rsidRDefault="004378C1" w:rsidP="00F35DEF">
      <w:pPr>
        <w:adjustRightInd w:val="0"/>
        <w:snapToGrid w:val="0"/>
        <w:spacing w:line="0" w:lineRule="atLeast"/>
        <w:rPr>
          <w:rFonts w:eastAsia="標楷體"/>
          <w:b/>
          <w:sz w:val="28"/>
          <w:szCs w:val="28"/>
        </w:rPr>
      </w:pPr>
      <w:r w:rsidRPr="006040C7">
        <w:rPr>
          <w:rFonts w:eastAsia="標楷體"/>
          <w:b/>
          <w:sz w:val="28"/>
          <w:szCs w:val="28"/>
        </w:rPr>
        <w:t>八</w:t>
      </w:r>
      <w:r w:rsidR="007F4DF1" w:rsidRPr="006040C7">
        <w:rPr>
          <w:rFonts w:eastAsia="標楷體"/>
          <w:b/>
          <w:sz w:val="28"/>
          <w:szCs w:val="28"/>
          <w:lang w:eastAsia="zh-CN"/>
        </w:rPr>
        <w:t>、中原大学简介</w:t>
      </w:r>
    </w:p>
    <w:p w:rsidR="00131A70" w:rsidRPr="006040C7" w:rsidRDefault="007F4DF1" w:rsidP="007F5FA7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  <w:lang w:eastAsia="zh-CN"/>
        </w:rPr>
      </w:pPr>
      <w:r w:rsidRPr="006040C7">
        <w:rPr>
          <w:rFonts w:ascii="標楷體" w:eastAsia="標楷體" w:hAnsi="標楷體"/>
          <w:sz w:val="28"/>
          <w:szCs w:val="28"/>
          <w:lang w:eastAsia="zh-CN"/>
        </w:rPr>
        <w:t>中原大学设校于1955年，现有60余年历史。</w:t>
      </w:r>
    </w:p>
    <w:p w:rsidR="00131A70" w:rsidRPr="006040C7" w:rsidRDefault="007F4DF1" w:rsidP="00131A70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  <w:lang w:eastAsia="zh-CN"/>
        </w:rPr>
      </w:pPr>
      <w:r w:rsidRPr="006040C7">
        <w:rPr>
          <w:rFonts w:ascii="標楷體" w:eastAsia="標楷體" w:hAnsi="標楷體"/>
          <w:sz w:val="28"/>
          <w:szCs w:val="28"/>
          <w:lang w:eastAsia="zh-CN"/>
        </w:rPr>
        <w:t>中原大学现有学生一万六千余人，毕业生超过100,000人，散居世界各地。</w:t>
      </w:r>
    </w:p>
    <w:p w:rsidR="00131A70" w:rsidRPr="006040C7" w:rsidRDefault="007F4DF1" w:rsidP="00131A70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  <w:lang w:eastAsia="zh-CN"/>
        </w:rPr>
      </w:pPr>
      <w:r w:rsidRPr="006040C7">
        <w:rPr>
          <w:rFonts w:ascii="標楷體" w:eastAsia="標楷體" w:hAnsi="標楷體"/>
          <w:sz w:val="28"/>
          <w:szCs w:val="28"/>
          <w:u w:val="single"/>
          <w:lang w:eastAsia="zh-CN"/>
        </w:rPr>
        <w:t>助理教授（含）以上教师94%具博士学位，其中约二分之一获得国外博士学位，三分之一具校外产学经验</w:t>
      </w:r>
      <w:r w:rsidRPr="006040C7">
        <w:rPr>
          <w:rFonts w:ascii="標楷體" w:eastAsia="標楷體" w:hAnsi="標楷體"/>
          <w:sz w:val="28"/>
          <w:szCs w:val="28"/>
          <w:lang w:eastAsia="zh-CN"/>
        </w:rPr>
        <w:t>。另有少数之讲师从事低年级实验、实习等课程之教学工作。</w:t>
      </w:r>
    </w:p>
    <w:p w:rsidR="00F9585C" w:rsidRPr="006040C7" w:rsidRDefault="007F4DF1" w:rsidP="00F9585C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color w:val="0000FF"/>
          <w:sz w:val="28"/>
          <w:szCs w:val="28"/>
          <w:lang w:eastAsia="zh-CN"/>
        </w:rPr>
      </w:pPr>
      <w:r w:rsidRPr="006040C7">
        <w:rPr>
          <w:rFonts w:ascii="標楷體" w:eastAsia="標楷體" w:hAnsi="標楷體"/>
          <w:bCs/>
          <w:color w:val="0000FF"/>
          <w:sz w:val="28"/>
          <w:szCs w:val="28"/>
          <w:u w:val="single"/>
          <w:lang w:eastAsia="zh-CN"/>
        </w:rPr>
        <w:t>境外生为何要到</w:t>
      </w:r>
      <w:r w:rsidR="005D1C4D" w:rsidRPr="005D1C4D">
        <w:rPr>
          <w:rFonts w:ascii="標楷體" w:eastAsia="標楷體" w:hAnsi="標楷體" w:hint="eastAsia"/>
          <w:bCs/>
          <w:color w:val="0000FF"/>
          <w:sz w:val="28"/>
          <w:szCs w:val="28"/>
          <w:u w:val="single"/>
          <w:lang w:eastAsia="zh-CN"/>
        </w:rPr>
        <w:t>中原大学</w:t>
      </w:r>
      <w:r w:rsidRPr="006040C7">
        <w:rPr>
          <w:rFonts w:ascii="標楷體" w:eastAsia="標楷體" w:hAnsi="標楷體"/>
          <w:bCs/>
          <w:color w:val="0000FF"/>
          <w:sz w:val="28"/>
          <w:szCs w:val="28"/>
          <w:u w:val="single"/>
          <w:lang w:eastAsia="zh-CN"/>
        </w:rPr>
        <w:t>就读</w:t>
      </w:r>
      <w:r w:rsidRPr="006040C7">
        <w:rPr>
          <w:rFonts w:ascii="標楷體" w:eastAsia="標楷體" w:hAnsi="標楷體"/>
          <w:bCs/>
          <w:color w:val="0000FF"/>
          <w:sz w:val="28"/>
          <w:szCs w:val="28"/>
          <w:lang w:eastAsia="zh-CN"/>
        </w:rPr>
        <w:t>:</w:t>
      </w:r>
    </w:p>
    <w:p w:rsidR="00F9585C" w:rsidRPr="006040C7" w:rsidRDefault="007F4DF1" w:rsidP="00F9585C">
      <w:pPr>
        <w:adjustRightInd w:val="0"/>
        <w:snapToGrid w:val="0"/>
        <w:spacing w:line="0" w:lineRule="atLeast"/>
        <w:ind w:left="480"/>
        <w:rPr>
          <w:rFonts w:ascii="標楷體" w:eastAsia="標楷體" w:hAnsi="標楷體"/>
          <w:bCs/>
          <w:sz w:val="28"/>
          <w:szCs w:val="28"/>
          <w:lang w:eastAsia="zh-CN"/>
        </w:rPr>
      </w:pPr>
      <w:r w:rsidRPr="006040C7">
        <w:rPr>
          <w:rFonts w:ascii="標楷體" w:eastAsia="標楷體" w:hAnsi="標楷體"/>
          <w:bCs/>
          <w:sz w:val="28"/>
          <w:szCs w:val="28"/>
          <w:lang w:eastAsia="zh-CN"/>
        </w:rPr>
        <w:t>(1)费用合理-学杂费（</w:t>
      </w:r>
      <w:r w:rsidRPr="006040C7">
        <w:rPr>
          <w:rFonts w:ascii="標楷體" w:eastAsia="標楷體" w:hAnsi="標楷體"/>
          <w:b/>
          <w:bCs/>
          <w:color w:val="FF0000"/>
          <w:sz w:val="28"/>
          <w:szCs w:val="28"/>
          <w:lang w:eastAsia="zh-CN"/>
        </w:rPr>
        <w:t>每年</w:t>
      </w:r>
      <w:r w:rsidRPr="006040C7">
        <w:rPr>
          <w:rFonts w:ascii="標楷體" w:eastAsia="標楷體" w:hAnsi="標楷體"/>
          <w:bCs/>
          <w:sz w:val="28"/>
          <w:szCs w:val="28"/>
          <w:lang w:eastAsia="zh-CN"/>
        </w:rPr>
        <w:t>台币 116,000~148,000元)；生活费90,000元，合计每年206,000~238,000），此项费用为香港、新加坡的三分之一；美国的五分之一至十分之一。学校所在地之生活费约为台北的二分之一。</w:t>
      </w:r>
    </w:p>
    <w:p w:rsidR="00F9585C" w:rsidRPr="006040C7" w:rsidRDefault="007F4DF1" w:rsidP="00F9585C">
      <w:pPr>
        <w:adjustRightInd w:val="0"/>
        <w:snapToGrid w:val="0"/>
        <w:spacing w:line="0" w:lineRule="atLeast"/>
        <w:ind w:left="480"/>
        <w:rPr>
          <w:rFonts w:ascii="標楷體" w:eastAsia="標楷體" w:hAnsi="標楷體"/>
          <w:bCs/>
          <w:sz w:val="28"/>
          <w:szCs w:val="28"/>
          <w:lang w:eastAsia="zh-CN"/>
        </w:rPr>
      </w:pPr>
      <w:r w:rsidRPr="006040C7">
        <w:rPr>
          <w:rFonts w:ascii="標楷體" w:eastAsia="標楷體" w:hAnsi="標楷體"/>
          <w:bCs/>
          <w:sz w:val="28"/>
          <w:szCs w:val="28"/>
          <w:lang w:eastAsia="zh-CN"/>
        </w:rPr>
        <w:t>(2)学术排名优越。</w:t>
      </w:r>
    </w:p>
    <w:p w:rsidR="00F9585C" w:rsidRPr="006040C7" w:rsidRDefault="007F4DF1" w:rsidP="00F9585C">
      <w:pPr>
        <w:adjustRightInd w:val="0"/>
        <w:snapToGrid w:val="0"/>
        <w:spacing w:line="0" w:lineRule="atLeast"/>
        <w:ind w:left="480"/>
        <w:rPr>
          <w:rFonts w:ascii="標楷體" w:eastAsia="標楷體" w:hAnsi="標楷體"/>
          <w:bCs/>
          <w:sz w:val="28"/>
          <w:szCs w:val="28"/>
          <w:lang w:eastAsia="zh-CN"/>
        </w:rPr>
      </w:pPr>
      <w:r w:rsidRPr="006040C7">
        <w:rPr>
          <w:rFonts w:ascii="標楷體" w:eastAsia="標楷體" w:hAnsi="標楷體"/>
          <w:bCs/>
          <w:sz w:val="28"/>
          <w:szCs w:val="28"/>
          <w:lang w:eastAsia="zh-CN"/>
        </w:rPr>
        <w:t>(3)助理教授及以上教师，百分之九十三具博士学位，其中百分之五十五具国外博士学位。教学注重理论与实作、实习。</w:t>
      </w:r>
    </w:p>
    <w:p w:rsidR="006053E2" w:rsidRPr="006040C7" w:rsidRDefault="007F4DF1" w:rsidP="006053E2">
      <w:pPr>
        <w:adjustRightInd w:val="0"/>
        <w:snapToGrid w:val="0"/>
        <w:spacing w:line="0" w:lineRule="atLeast"/>
        <w:ind w:left="480"/>
        <w:rPr>
          <w:rFonts w:ascii="標楷體" w:eastAsia="標楷體" w:hAnsi="標楷體"/>
          <w:bCs/>
          <w:sz w:val="28"/>
          <w:szCs w:val="28"/>
        </w:rPr>
      </w:pPr>
      <w:r w:rsidRPr="006040C7">
        <w:rPr>
          <w:rFonts w:ascii="標楷體" w:eastAsia="標楷體" w:hAnsi="標楷體"/>
          <w:bCs/>
          <w:sz w:val="28"/>
          <w:szCs w:val="28"/>
          <w:lang w:eastAsia="zh-CN"/>
        </w:rPr>
        <w:t>(4)生活机能优越，步出校门即为中原夜市，离台北仅四十分钟，离国际机场距离仅二十分钟。</w:t>
      </w:r>
    </w:p>
    <w:p w:rsidR="000C256A" w:rsidRPr="006040C7" w:rsidRDefault="007F4DF1" w:rsidP="000C256A">
      <w:pPr>
        <w:pStyle w:val="a8"/>
        <w:numPr>
          <w:ilvl w:val="0"/>
          <w:numId w:val="8"/>
        </w:numPr>
        <w:adjustRightInd w:val="0"/>
        <w:snapToGrid w:val="0"/>
        <w:spacing w:line="0" w:lineRule="atLeast"/>
        <w:ind w:leftChars="0"/>
        <w:rPr>
          <w:rFonts w:ascii="標楷體" w:eastAsia="標楷體" w:hAnsi="標楷體" w:cs="Times New Roman"/>
          <w:bCs/>
          <w:sz w:val="28"/>
          <w:szCs w:val="28"/>
        </w:rPr>
      </w:pPr>
      <w:r w:rsidRPr="006040C7">
        <w:rPr>
          <w:rFonts w:ascii="標楷體" w:eastAsia="標楷體" w:hAnsi="標楷體" w:cs="Times New Roman"/>
          <w:bCs/>
          <w:sz w:val="28"/>
          <w:szCs w:val="28"/>
          <w:lang w:eastAsia="zh-CN"/>
        </w:rPr>
        <w:t>中原大学所有工程领域的系（包括工、电资两学院的9个系）及研究所硕士班皆通过中华工程教育学会之国际工程教育认证，而中华工程教育学会为华盛顿公约国(Washington Accord Signatories)之17国家或地区(包括U.S.A., Canada, England, Ireland, Australia, New Zealand, South Africa, Hong Kong, Japan, South Korea, Singapore, Malaysia, Turkey, India, Russia, Sri Lanka, Taiwan)中之一员。</w:t>
      </w:r>
    </w:p>
    <w:p w:rsidR="000C256A" w:rsidRPr="006040C7" w:rsidRDefault="007F4DF1" w:rsidP="000C256A">
      <w:pPr>
        <w:pStyle w:val="a8"/>
        <w:numPr>
          <w:ilvl w:val="0"/>
          <w:numId w:val="8"/>
        </w:numPr>
        <w:adjustRightInd w:val="0"/>
        <w:snapToGrid w:val="0"/>
        <w:spacing w:line="0" w:lineRule="atLeast"/>
        <w:ind w:leftChars="0"/>
        <w:rPr>
          <w:rFonts w:ascii="標楷體" w:eastAsia="標楷體" w:hAnsi="標楷體" w:cs="Times New Roman"/>
          <w:bCs/>
          <w:sz w:val="28"/>
          <w:szCs w:val="28"/>
        </w:rPr>
      </w:pPr>
      <w:r w:rsidRPr="006040C7">
        <w:rPr>
          <w:rFonts w:ascii="標楷體" w:eastAsia="標楷體" w:hAnsi="標楷體" w:cs="Times New Roman"/>
          <w:bCs/>
          <w:sz w:val="28"/>
          <w:szCs w:val="28"/>
          <w:lang w:eastAsia="zh-CN"/>
        </w:rPr>
        <w:lastRenderedPageBreak/>
        <w:t>中原大学商学院通过AACSB(The Association to Advance Collegiate Schools of Business)国际商学认证(2015.2.18)。</w:t>
      </w:r>
    </w:p>
    <w:p w:rsidR="00F9585C" w:rsidRPr="006040C7" w:rsidRDefault="007F4DF1" w:rsidP="00F9585C">
      <w:pPr>
        <w:pStyle w:val="a8"/>
        <w:numPr>
          <w:ilvl w:val="0"/>
          <w:numId w:val="8"/>
        </w:numPr>
        <w:adjustRightInd w:val="0"/>
        <w:snapToGrid w:val="0"/>
        <w:spacing w:line="0" w:lineRule="atLeast"/>
        <w:ind w:leftChars="0"/>
        <w:rPr>
          <w:rFonts w:ascii="標楷體" w:eastAsia="標楷體" w:hAnsi="標楷體" w:cs="Times New Roman"/>
          <w:bCs/>
          <w:sz w:val="28"/>
          <w:szCs w:val="28"/>
        </w:rPr>
      </w:pPr>
      <w:r w:rsidRPr="006040C7">
        <w:rPr>
          <w:rFonts w:ascii="標楷體" w:eastAsia="標楷體" w:hAnsi="標楷體" w:cs="Times New Roman"/>
          <w:b/>
          <w:bCs/>
          <w:sz w:val="28"/>
          <w:szCs w:val="28"/>
          <w:lang w:eastAsia="zh-CN"/>
        </w:rPr>
        <w:t>2019:</w:t>
      </w:r>
      <w:r w:rsidRPr="00E70F45">
        <w:rPr>
          <w:rFonts w:ascii="標楷體" w:eastAsia="標楷體" w:hAnsi="標楷體" w:cs="Times New Roman"/>
          <w:bCs/>
          <w:color w:val="FF0000"/>
          <w:sz w:val="28"/>
          <w:szCs w:val="28"/>
          <w:lang w:eastAsia="zh-CN"/>
        </w:rPr>
        <w:t>连续三年荣获1111人力银行公布「企业最爱大学」私立大学第一名。</w:t>
      </w:r>
    </w:p>
    <w:p w:rsidR="00F9585C" w:rsidRPr="006040C7" w:rsidRDefault="007F4DF1" w:rsidP="00F9585C">
      <w:pPr>
        <w:pStyle w:val="a8"/>
        <w:numPr>
          <w:ilvl w:val="0"/>
          <w:numId w:val="8"/>
        </w:numPr>
        <w:adjustRightInd w:val="0"/>
        <w:snapToGrid w:val="0"/>
        <w:spacing w:line="0" w:lineRule="atLeast"/>
        <w:ind w:leftChars="0"/>
        <w:rPr>
          <w:rFonts w:ascii="標楷體" w:eastAsia="標楷體" w:hAnsi="標楷體" w:cs="Times New Roman"/>
          <w:bCs/>
          <w:sz w:val="28"/>
          <w:szCs w:val="28"/>
        </w:rPr>
      </w:pPr>
      <w:r w:rsidRPr="006040C7">
        <w:rPr>
          <w:rFonts w:ascii="標楷體" w:eastAsia="標楷體" w:hAnsi="標楷體" w:cs="Times New Roman"/>
          <w:b/>
          <w:bCs/>
          <w:sz w:val="28"/>
          <w:szCs w:val="28"/>
          <w:lang w:eastAsia="zh-CN"/>
        </w:rPr>
        <w:t>2018:</w:t>
      </w:r>
      <w:r w:rsidRPr="006040C7">
        <w:rPr>
          <w:rFonts w:ascii="標楷體" w:eastAsia="標楷體" w:hAnsi="標楷體" w:cs="Times New Roman"/>
          <w:bCs/>
          <w:sz w:val="28"/>
          <w:szCs w:val="28"/>
          <w:lang w:eastAsia="zh-CN"/>
        </w:rPr>
        <w:t>连续三年荣获教育部公布学士班注册率勇夺公私立综合大学第一名，今年注册率为99.37%。</w:t>
      </w:r>
    </w:p>
    <w:p w:rsidR="00260DE1" w:rsidRPr="006040C7" w:rsidRDefault="007F4DF1" w:rsidP="00260DE1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  <w:szCs w:val="28"/>
          <w:lang w:eastAsia="zh-CN"/>
        </w:rPr>
      </w:pPr>
      <w:r w:rsidRPr="006040C7">
        <w:rPr>
          <w:rFonts w:ascii="標楷體" w:eastAsia="標楷體" w:hAnsi="標楷體"/>
          <w:b/>
          <w:bCs/>
          <w:sz w:val="28"/>
          <w:szCs w:val="28"/>
          <w:lang w:eastAsia="zh-CN"/>
        </w:rPr>
        <w:t>2018:</w:t>
      </w:r>
      <w:r w:rsidRPr="006040C7">
        <w:rPr>
          <w:rFonts w:ascii="標楷體" w:eastAsia="標楷體" w:hAnsi="標楷體"/>
          <w:bCs/>
          <w:sz w:val="28"/>
          <w:szCs w:val="28"/>
          <w:lang w:eastAsia="zh-CN"/>
        </w:rPr>
        <w:t>连续六年荣获台湾教育部私立大学奖补助经费首奖(破全台私立大学纪录)。</w:t>
      </w:r>
    </w:p>
    <w:p w:rsidR="00260DE1" w:rsidRPr="006040C7" w:rsidRDefault="007F4DF1" w:rsidP="006053E2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  <w:szCs w:val="28"/>
          <w:lang w:eastAsia="zh-CN"/>
        </w:rPr>
      </w:pPr>
      <w:r w:rsidRPr="006040C7">
        <w:rPr>
          <w:rFonts w:ascii="標楷體" w:eastAsia="標楷體" w:hAnsi="標楷體"/>
          <w:b/>
          <w:bCs/>
          <w:sz w:val="28"/>
          <w:szCs w:val="28"/>
          <w:lang w:eastAsia="zh-CN"/>
        </w:rPr>
        <w:t>2018:</w:t>
      </w:r>
      <w:r w:rsidRPr="006544BD">
        <w:rPr>
          <w:rFonts w:ascii="標楷體" w:eastAsia="標楷體" w:hAnsi="標楷體"/>
          <w:bCs/>
          <w:color w:val="FF0000"/>
          <w:sz w:val="28"/>
          <w:szCs w:val="28"/>
          <w:lang w:eastAsia="zh-CN"/>
        </w:rPr>
        <w:t>连续五年荣获世界大学排名中心(CWUR)排名，台湾私立综合大学第一名。</w:t>
      </w:r>
    </w:p>
    <w:p w:rsidR="00260DE1" w:rsidRPr="006544BD" w:rsidRDefault="007F4DF1" w:rsidP="00260DE1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bCs/>
          <w:color w:val="FF0000"/>
          <w:sz w:val="28"/>
          <w:szCs w:val="28"/>
          <w:lang w:eastAsia="zh-CN"/>
        </w:rPr>
      </w:pPr>
      <w:r w:rsidRPr="006040C7">
        <w:rPr>
          <w:rFonts w:ascii="標楷體" w:eastAsia="標楷體" w:hAnsi="標楷體"/>
          <w:b/>
          <w:bCs/>
          <w:sz w:val="28"/>
          <w:szCs w:val="28"/>
          <w:lang w:eastAsia="zh-CN"/>
        </w:rPr>
        <w:t>2018:</w:t>
      </w:r>
      <w:r w:rsidRPr="006544BD">
        <w:rPr>
          <w:rFonts w:ascii="標楷體" w:eastAsia="標楷體" w:hAnsi="標楷體"/>
          <w:bCs/>
          <w:color w:val="FF0000"/>
          <w:sz w:val="28"/>
          <w:szCs w:val="28"/>
          <w:lang w:eastAsia="zh-CN"/>
        </w:rPr>
        <w:t>104人力银行公布台湾大专院校大学部高薪校友排名，荣获台湾私立综合大学第一名。</w:t>
      </w:r>
    </w:p>
    <w:p w:rsidR="00F9585C" w:rsidRPr="006040C7" w:rsidRDefault="007F4DF1" w:rsidP="00F9585C">
      <w:pPr>
        <w:pStyle w:val="a8"/>
        <w:numPr>
          <w:ilvl w:val="0"/>
          <w:numId w:val="8"/>
        </w:numPr>
        <w:adjustRightInd w:val="0"/>
        <w:snapToGrid w:val="0"/>
        <w:spacing w:line="0" w:lineRule="atLeast"/>
        <w:ind w:leftChars="0"/>
        <w:rPr>
          <w:rFonts w:ascii="標楷體" w:eastAsia="標楷體" w:hAnsi="標楷體" w:cs="Times New Roman"/>
          <w:bCs/>
          <w:sz w:val="28"/>
          <w:szCs w:val="28"/>
        </w:rPr>
      </w:pPr>
      <w:r w:rsidRPr="006040C7">
        <w:rPr>
          <w:rFonts w:ascii="標楷體" w:eastAsia="標楷體" w:hAnsi="標楷體" w:cs="Times New Roman"/>
          <w:b/>
          <w:bCs/>
          <w:sz w:val="28"/>
          <w:szCs w:val="28"/>
          <w:lang w:eastAsia="zh-CN"/>
        </w:rPr>
        <w:t>迄今-2014:</w:t>
      </w:r>
      <w:r w:rsidRPr="006544BD">
        <w:rPr>
          <w:rFonts w:ascii="標楷體" w:eastAsia="標楷體" w:hAnsi="標楷體" w:cs="Times New Roman"/>
          <w:bCs/>
          <w:color w:val="FF0000"/>
          <w:sz w:val="28"/>
          <w:szCs w:val="28"/>
          <w:lang w:eastAsia="zh-CN"/>
        </w:rPr>
        <w:t>104人力银行公布台湾大专校院毕业生就业率排名，荣获台湾私立综合大学第一名。</w:t>
      </w:r>
    </w:p>
    <w:p w:rsidR="006053E2" w:rsidRPr="006040C7" w:rsidRDefault="007F4DF1" w:rsidP="00F9585C">
      <w:pPr>
        <w:pStyle w:val="a8"/>
        <w:numPr>
          <w:ilvl w:val="0"/>
          <w:numId w:val="8"/>
        </w:numPr>
        <w:adjustRightInd w:val="0"/>
        <w:snapToGrid w:val="0"/>
        <w:spacing w:line="0" w:lineRule="atLeast"/>
        <w:ind w:leftChars="0"/>
        <w:rPr>
          <w:rFonts w:ascii="標楷體" w:eastAsia="標楷體" w:hAnsi="標楷體" w:cs="Times New Roman"/>
          <w:bCs/>
          <w:sz w:val="28"/>
          <w:szCs w:val="28"/>
        </w:rPr>
      </w:pPr>
      <w:r w:rsidRPr="006040C7">
        <w:rPr>
          <w:rFonts w:ascii="標楷體" w:eastAsia="標楷體" w:hAnsi="標楷體" w:cs="Times New Roman"/>
          <w:b/>
          <w:bCs/>
          <w:sz w:val="28"/>
          <w:szCs w:val="28"/>
          <w:lang w:eastAsia="zh-CN"/>
        </w:rPr>
        <w:t>2018:</w:t>
      </w:r>
      <w:r w:rsidRPr="006040C7">
        <w:rPr>
          <w:rFonts w:ascii="標楷體" w:eastAsia="標楷體" w:hAnsi="標楷體" w:cs="Times New Roman"/>
          <w:bCs/>
          <w:sz w:val="28"/>
          <w:szCs w:val="28"/>
          <w:lang w:eastAsia="zh-CN"/>
        </w:rPr>
        <w:t>连续五度荣获中国工程师学会颁发「产学合作绩优」奖，今年度再度荣获台湾私校首奖。</w:t>
      </w:r>
    </w:p>
    <w:p w:rsidR="007F0EE2" w:rsidRPr="006040C7" w:rsidRDefault="007F4DF1" w:rsidP="007F0EE2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  <w:szCs w:val="28"/>
          <w:lang w:eastAsia="zh-CN"/>
        </w:rPr>
      </w:pPr>
      <w:r w:rsidRPr="006040C7">
        <w:rPr>
          <w:rFonts w:ascii="標楷體" w:eastAsia="標楷體" w:hAnsi="標楷體"/>
          <w:b/>
          <w:bCs/>
          <w:sz w:val="28"/>
          <w:szCs w:val="28"/>
          <w:lang w:eastAsia="zh-CN"/>
        </w:rPr>
        <w:t>2018:</w:t>
      </w:r>
      <w:r w:rsidRPr="006040C7">
        <w:rPr>
          <w:rFonts w:ascii="標楷體" w:eastAsia="標楷體" w:hAnsi="標楷體"/>
          <w:bCs/>
          <w:sz w:val="28"/>
          <w:szCs w:val="28"/>
          <w:lang w:eastAsia="zh-CN"/>
        </w:rPr>
        <w:t>连续八年荣获台湾经济部评选为全台绩优育成奖第一名。(破全台大学纪录)。</w:t>
      </w:r>
    </w:p>
    <w:p w:rsidR="007F0EE2" w:rsidRPr="006040C7" w:rsidRDefault="007F4DF1" w:rsidP="007F0EE2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  <w:szCs w:val="28"/>
          <w:lang w:eastAsia="zh-CN"/>
        </w:rPr>
      </w:pPr>
      <w:r w:rsidRPr="006040C7">
        <w:rPr>
          <w:rFonts w:ascii="標楷體" w:eastAsia="標楷體" w:hAnsi="標楷體"/>
          <w:b/>
          <w:bCs/>
          <w:sz w:val="28"/>
          <w:szCs w:val="28"/>
          <w:lang w:eastAsia="zh-CN"/>
        </w:rPr>
        <w:t>2018:</w:t>
      </w:r>
      <w:r w:rsidRPr="006040C7">
        <w:rPr>
          <w:rFonts w:ascii="標楷體" w:eastAsia="標楷體" w:hAnsi="標楷體"/>
          <w:bCs/>
          <w:sz w:val="28"/>
          <w:szCs w:val="28"/>
          <w:lang w:eastAsia="zh-CN"/>
        </w:rPr>
        <w:t>台湾教育部高等教育深耕计划标竿学校，获奖助部分为私校第一名。</w:t>
      </w:r>
    </w:p>
    <w:p w:rsidR="00EE6558" w:rsidRPr="006040C7" w:rsidRDefault="007F4DF1" w:rsidP="007F0EE2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  <w:szCs w:val="28"/>
          <w:lang w:eastAsia="zh-CN"/>
        </w:rPr>
      </w:pPr>
      <w:r w:rsidRPr="006040C7">
        <w:rPr>
          <w:rFonts w:ascii="標楷體" w:eastAsia="標楷體" w:hAnsi="標楷體"/>
          <w:b/>
          <w:bCs/>
          <w:sz w:val="28"/>
          <w:szCs w:val="28"/>
          <w:lang w:eastAsia="zh-CN"/>
        </w:rPr>
        <w:t>2018</w:t>
      </w:r>
      <w:r w:rsidRPr="006040C7">
        <w:rPr>
          <w:rFonts w:ascii="標楷體" w:eastAsia="標楷體" w:hAnsi="標楷體"/>
          <w:bCs/>
          <w:sz w:val="28"/>
          <w:szCs w:val="28"/>
          <w:lang w:eastAsia="zh-CN"/>
        </w:rPr>
        <w:t>:</w:t>
      </w:r>
      <w:r w:rsidRPr="006544BD">
        <w:rPr>
          <w:rFonts w:ascii="標楷體" w:eastAsia="標楷體" w:hAnsi="標楷體"/>
          <w:bCs/>
          <w:color w:val="FF0000"/>
          <w:sz w:val="28"/>
          <w:szCs w:val="28"/>
          <w:lang w:eastAsia="zh-CN"/>
        </w:rPr>
        <w:t>获赁居服务工作绩优学校。</w:t>
      </w:r>
    </w:p>
    <w:p w:rsidR="006053E2" w:rsidRPr="006040C7" w:rsidRDefault="007F4DF1" w:rsidP="006053E2">
      <w:pPr>
        <w:pStyle w:val="a8"/>
        <w:numPr>
          <w:ilvl w:val="0"/>
          <w:numId w:val="8"/>
        </w:numPr>
        <w:adjustRightInd w:val="0"/>
        <w:snapToGrid w:val="0"/>
        <w:spacing w:line="0" w:lineRule="atLeast"/>
        <w:ind w:leftChars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6040C7">
        <w:rPr>
          <w:rFonts w:ascii="標楷體" w:eastAsia="標楷體" w:hAnsi="標楷體" w:cs="Times New Roman"/>
          <w:b/>
          <w:bCs/>
          <w:sz w:val="28"/>
          <w:szCs w:val="28"/>
          <w:lang w:eastAsia="zh-CN"/>
        </w:rPr>
        <w:t>2017:</w:t>
      </w:r>
      <w:r w:rsidRPr="006040C7">
        <w:rPr>
          <w:rFonts w:ascii="標楷體" w:eastAsia="標楷體" w:hAnsi="標楷體" w:cs="Times New Roman"/>
          <w:bCs/>
          <w:kern w:val="2"/>
          <w:sz w:val="28"/>
          <w:szCs w:val="28"/>
          <w:lang w:eastAsia="zh-CN"/>
        </w:rPr>
        <w:t>连续三年荣获教育部奖励大学教学卓越计划经费核定第一名。</w:t>
      </w:r>
    </w:p>
    <w:p w:rsidR="00EE6558" w:rsidRPr="006040C7" w:rsidRDefault="007F4DF1" w:rsidP="00EE6558">
      <w:pPr>
        <w:pStyle w:val="a8"/>
        <w:numPr>
          <w:ilvl w:val="0"/>
          <w:numId w:val="8"/>
        </w:numPr>
        <w:adjustRightInd w:val="0"/>
        <w:snapToGrid w:val="0"/>
        <w:spacing w:line="0" w:lineRule="atLeast"/>
        <w:ind w:leftChars="0"/>
        <w:rPr>
          <w:rFonts w:ascii="標楷體" w:eastAsia="標楷體" w:hAnsi="標楷體" w:cs="Times New Roman"/>
          <w:bCs/>
          <w:sz w:val="28"/>
          <w:szCs w:val="28"/>
        </w:rPr>
      </w:pPr>
      <w:r w:rsidRPr="006040C7">
        <w:rPr>
          <w:rFonts w:ascii="標楷體" w:eastAsia="標楷體" w:hAnsi="標楷體" w:cs="Times New Roman"/>
          <w:b/>
          <w:bCs/>
          <w:sz w:val="28"/>
          <w:szCs w:val="28"/>
          <w:lang w:eastAsia="zh-CN"/>
        </w:rPr>
        <w:t>2017:</w:t>
      </w:r>
      <w:r w:rsidRPr="006040C7">
        <w:rPr>
          <w:rFonts w:ascii="標楷體" w:eastAsia="標楷體" w:hAnsi="標楷體" w:cs="Times New Roman"/>
          <w:bCs/>
          <w:kern w:val="2"/>
          <w:sz w:val="28"/>
          <w:szCs w:val="28"/>
          <w:lang w:eastAsia="zh-CN"/>
        </w:rPr>
        <w:t>荣获教育部境外学生辅导工</w:t>
      </w:r>
      <w:r w:rsidRPr="006040C7">
        <w:rPr>
          <w:rFonts w:ascii="標楷體" w:eastAsia="標楷體" w:hAnsi="標楷體" w:cs="Times New Roman"/>
          <w:bCs/>
          <w:sz w:val="28"/>
          <w:szCs w:val="28"/>
          <w:lang w:eastAsia="zh-CN"/>
        </w:rPr>
        <w:t>作评比为绩优大学。</w:t>
      </w:r>
    </w:p>
    <w:p w:rsidR="00F9585C" w:rsidRPr="006040C7" w:rsidRDefault="007F4DF1" w:rsidP="00F9585C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bCs/>
          <w:kern w:val="0"/>
          <w:sz w:val="28"/>
          <w:szCs w:val="28"/>
        </w:rPr>
      </w:pPr>
      <w:r w:rsidRPr="006040C7">
        <w:rPr>
          <w:rFonts w:ascii="標楷體" w:eastAsia="標楷體" w:hAnsi="標楷體"/>
          <w:b/>
          <w:bCs/>
          <w:kern w:val="0"/>
          <w:sz w:val="28"/>
          <w:szCs w:val="28"/>
          <w:lang w:eastAsia="zh-CN"/>
        </w:rPr>
        <w:t>2016:</w:t>
      </w:r>
      <w:r w:rsidRPr="006040C7">
        <w:rPr>
          <w:rFonts w:ascii="標楷體" w:eastAsia="標楷體" w:hAnsi="標楷體"/>
          <w:bCs/>
          <w:kern w:val="0"/>
          <w:sz w:val="28"/>
          <w:szCs w:val="28"/>
          <w:lang w:eastAsia="zh-CN"/>
        </w:rPr>
        <w:t>上海交大两岸四地百强大学排名，连续六年获台湾私立综合大学第一。</w:t>
      </w:r>
    </w:p>
    <w:p w:rsidR="00EE6558" w:rsidRPr="006040C7" w:rsidRDefault="007F4DF1" w:rsidP="00EE6558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  <w:lang w:eastAsia="zh-CN"/>
        </w:rPr>
      </w:pPr>
      <w:r w:rsidRPr="006040C7">
        <w:rPr>
          <w:rFonts w:ascii="標楷體" w:eastAsia="標楷體" w:hAnsi="標楷體"/>
          <w:b/>
          <w:sz w:val="28"/>
          <w:szCs w:val="28"/>
          <w:lang w:eastAsia="zh-CN"/>
        </w:rPr>
        <w:t>2015:</w:t>
      </w:r>
      <w:r w:rsidRPr="006040C7">
        <w:rPr>
          <w:rFonts w:ascii="標楷體" w:eastAsia="標楷體" w:hAnsi="標楷體"/>
          <w:sz w:val="28"/>
          <w:szCs w:val="28"/>
          <w:lang w:eastAsia="zh-CN"/>
        </w:rPr>
        <w:t>于</w:t>
      </w:r>
      <w:r w:rsidRPr="006040C7">
        <w:rPr>
          <w:rFonts w:ascii="標楷體" w:eastAsia="標楷體" w:hAnsi="標楷體"/>
          <w:sz w:val="28"/>
          <w:szCs w:val="28"/>
          <w:u w:val="single"/>
          <w:lang w:eastAsia="zh-CN"/>
        </w:rPr>
        <w:t>品德建立及服务学习</w:t>
      </w:r>
      <w:r w:rsidRPr="006040C7">
        <w:rPr>
          <w:rFonts w:ascii="標楷體" w:eastAsia="標楷體" w:hAnsi="標楷體"/>
          <w:sz w:val="28"/>
          <w:szCs w:val="28"/>
          <w:lang w:eastAsia="zh-CN"/>
        </w:rPr>
        <w:t>上，中原大学</w:t>
      </w:r>
      <w:r w:rsidRPr="006040C7">
        <w:rPr>
          <w:rFonts w:ascii="標楷體" w:eastAsia="標楷體" w:hAnsi="標楷體"/>
          <w:sz w:val="28"/>
          <w:szCs w:val="28"/>
          <w:u w:val="single"/>
          <w:lang w:eastAsia="zh-CN"/>
        </w:rPr>
        <w:t>名列全台湾第一名</w:t>
      </w:r>
      <w:r w:rsidRPr="006040C7">
        <w:rPr>
          <w:rFonts w:ascii="標楷體" w:eastAsia="標楷體" w:hAnsi="標楷體"/>
          <w:sz w:val="28"/>
          <w:szCs w:val="28"/>
          <w:lang w:eastAsia="zh-CN"/>
        </w:rPr>
        <w:t>。</w:t>
      </w:r>
    </w:p>
    <w:p w:rsidR="0004200E" w:rsidRPr="006040C7" w:rsidRDefault="007F4DF1" w:rsidP="0004200E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  <w:lang w:eastAsia="zh-CN"/>
        </w:rPr>
      </w:pPr>
      <w:r w:rsidRPr="006040C7">
        <w:rPr>
          <w:rFonts w:ascii="標楷體" w:eastAsia="標楷體" w:hAnsi="標楷體"/>
          <w:b/>
          <w:sz w:val="28"/>
          <w:szCs w:val="28"/>
          <w:lang w:eastAsia="zh-CN"/>
        </w:rPr>
        <w:t>2015:</w:t>
      </w:r>
      <w:r w:rsidRPr="006040C7">
        <w:rPr>
          <w:rFonts w:ascii="標楷體" w:eastAsia="標楷體" w:hAnsi="標楷體"/>
          <w:sz w:val="28"/>
          <w:szCs w:val="28"/>
          <w:lang w:eastAsia="zh-CN"/>
        </w:rPr>
        <w:t>美国发明专利TOP100大学，荣获全台私立大学第一(全台第四)。</w:t>
      </w:r>
    </w:p>
    <w:p w:rsidR="00EE6558" w:rsidRPr="006040C7" w:rsidRDefault="007F4DF1" w:rsidP="00F9585C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bCs/>
          <w:kern w:val="0"/>
          <w:sz w:val="28"/>
          <w:szCs w:val="28"/>
        </w:rPr>
      </w:pPr>
      <w:r w:rsidRPr="006040C7">
        <w:rPr>
          <w:rFonts w:ascii="標楷體" w:eastAsia="標楷體" w:hAnsi="標楷體"/>
          <w:b/>
          <w:sz w:val="28"/>
          <w:szCs w:val="28"/>
          <w:lang w:eastAsia="zh-CN"/>
        </w:rPr>
        <w:t>2014:</w:t>
      </w:r>
      <w:r w:rsidRPr="006040C7">
        <w:rPr>
          <w:rFonts w:ascii="標楷體" w:eastAsia="標楷體" w:hAnsi="標楷體"/>
          <w:sz w:val="28"/>
          <w:szCs w:val="28"/>
          <w:lang w:eastAsia="zh-CN"/>
        </w:rPr>
        <w:t>产学合作方面中原大学</w:t>
      </w:r>
      <w:r w:rsidRPr="006040C7">
        <w:rPr>
          <w:rFonts w:ascii="標楷體" w:eastAsia="標楷體" w:hAnsi="標楷體"/>
          <w:bCs/>
          <w:sz w:val="28"/>
          <w:szCs w:val="28"/>
          <w:lang w:eastAsia="zh-CN"/>
        </w:rPr>
        <w:t>连续五年获国科会(现为科技部)绩优技转中心。</w:t>
      </w:r>
    </w:p>
    <w:p w:rsidR="00C93E8A" w:rsidRPr="006040C7" w:rsidRDefault="007F4DF1" w:rsidP="00C93E8A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  <w:szCs w:val="28"/>
          <w:u w:val="single"/>
          <w:lang w:eastAsia="zh-CN"/>
        </w:rPr>
      </w:pPr>
      <w:r w:rsidRPr="006040C7">
        <w:rPr>
          <w:rFonts w:ascii="標楷體" w:eastAsia="標楷體" w:hAnsi="標楷體"/>
          <w:b/>
          <w:sz w:val="28"/>
          <w:szCs w:val="28"/>
          <w:lang w:eastAsia="zh-CN"/>
        </w:rPr>
        <w:t>2014与2009</w:t>
      </w:r>
      <w:r w:rsidRPr="006040C7">
        <w:rPr>
          <w:rFonts w:ascii="標楷體" w:eastAsia="標楷體" w:hAnsi="標楷體"/>
          <w:bCs/>
          <w:color w:val="FF0000"/>
          <w:sz w:val="28"/>
          <w:szCs w:val="28"/>
          <w:lang w:eastAsia="zh-CN"/>
        </w:rPr>
        <w:t>连续两次，荣获教育部友善校园奖之卓越大学殊荣,此为全</w:t>
      </w:r>
      <w:r w:rsidRPr="006040C7">
        <w:rPr>
          <w:rFonts w:ascii="標楷體" w:eastAsia="標楷體" w:hAnsi="標楷體"/>
          <w:color w:val="FF0000"/>
          <w:sz w:val="28"/>
          <w:szCs w:val="28"/>
          <w:lang w:eastAsia="zh-CN"/>
        </w:rPr>
        <w:t>台湾</w:t>
      </w:r>
      <w:r w:rsidRPr="006040C7">
        <w:rPr>
          <w:rFonts w:ascii="標楷體" w:eastAsia="標楷體" w:hAnsi="標楷體"/>
          <w:bCs/>
          <w:color w:val="FF0000"/>
          <w:sz w:val="28"/>
          <w:szCs w:val="28"/>
          <w:lang w:eastAsia="zh-CN"/>
        </w:rPr>
        <w:t>大专校院中唯一获奖的学校</w:t>
      </w:r>
      <w:r w:rsidRPr="006040C7">
        <w:rPr>
          <w:rFonts w:ascii="標楷體" w:eastAsia="標楷體" w:hAnsi="標楷體"/>
          <w:bCs/>
          <w:sz w:val="28"/>
          <w:szCs w:val="28"/>
          <w:lang w:eastAsia="zh-CN"/>
        </w:rPr>
        <w:t>。</w:t>
      </w:r>
    </w:p>
    <w:p w:rsidR="00C93E8A" w:rsidRPr="006040C7" w:rsidRDefault="007F4DF1" w:rsidP="00C93E8A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  <w:szCs w:val="28"/>
          <w:u w:val="single"/>
          <w:lang w:eastAsia="zh-CN"/>
        </w:rPr>
      </w:pPr>
      <w:r w:rsidRPr="006040C7">
        <w:rPr>
          <w:rFonts w:ascii="標楷體" w:eastAsia="標楷體" w:hAnsi="標楷體"/>
          <w:b/>
          <w:sz w:val="28"/>
          <w:szCs w:val="28"/>
          <w:lang w:eastAsia="zh-CN"/>
        </w:rPr>
        <w:t>2014:</w:t>
      </w:r>
      <w:r w:rsidRPr="006040C7">
        <w:rPr>
          <w:rFonts w:ascii="標楷體" w:eastAsia="標楷體" w:hAnsi="標楷體"/>
          <w:bCs/>
          <w:color w:val="FF0000"/>
          <w:sz w:val="28"/>
          <w:szCs w:val="28"/>
          <w:lang w:eastAsia="zh-CN"/>
        </w:rPr>
        <w:t>荣获台湾教育部境外学生辅导工作绩优学校殊荣(仅二私立大学获奖)</w:t>
      </w:r>
    </w:p>
    <w:p w:rsidR="00FE7BBA" w:rsidRPr="006040C7" w:rsidRDefault="007F4DF1" w:rsidP="00FE7BBA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  <w:szCs w:val="28"/>
          <w:lang w:eastAsia="zh-CN"/>
        </w:rPr>
      </w:pPr>
      <w:r w:rsidRPr="006040C7">
        <w:rPr>
          <w:rFonts w:ascii="標楷體" w:eastAsia="標楷體" w:hAnsi="標楷體"/>
          <w:b/>
          <w:bCs/>
          <w:sz w:val="28"/>
          <w:szCs w:val="28"/>
          <w:lang w:eastAsia="zh-CN"/>
        </w:rPr>
        <w:t>2014:</w:t>
      </w:r>
      <w:r w:rsidRPr="006040C7">
        <w:rPr>
          <w:rFonts w:ascii="標楷體" w:eastAsia="標楷體" w:hAnsi="標楷體"/>
          <w:bCs/>
          <w:sz w:val="28"/>
          <w:szCs w:val="28"/>
          <w:lang w:eastAsia="zh-CN"/>
        </w:rPr>
        <w:t>教育部「创新创业中心示范学校计划」(全</w:t>
      </w:r>
      <w:r w:rsidRPr="006040C7">
        <w:rPr>
          <w:rFonts w:ascii="標楷體" w:eastAsia="標楷體" w:hAnsi="標楷體"/>
          <w:sz w:val="28"/>
          <w:szCs w:val="28"/>
          <w:lang w:eastAsia="zh-CN"/>
        </w:rPr>
        <w:t>台湾</w:t>
      </w:r>
      <w:r w:rsidRPr="006040C7">
        <w:rPr>
          <w:rFonts w:ascii="標楷體" w:eastAsia="標楷體" w:hAnsi="標楷體"/>
          <w:bCs/>
          <w:sz w:val="28"/>
          <w:szCs w:val="28"/>
          <w:lang w:eastAsia="zh-CN"/>
        </w:rPr>
        <w:t>三所大学获补助，私校唯一获补助)。</w:t>
      </w:r>
    </w:p>
    <w:p w:rsidR="00FE7BBA" w:rsidRPr="006040C7" w:rsidRDefault="007F4DF1" w:rsidP="00FE7BBA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  <w:szCs w:val="28"/>
          <w:lang w:eastAsia="zh-CN"/>
        </w:rPr>
      </w:pPr>
      <w:r w:rsidRPr="006040C7">
        <w:rPr>
          <w:rFonts w:ascii="標楷體" w:eastAsia="標楷體" w:hAnsi="標楷體"/>
          <w:b/>
          <w:bCs/>
          <w:sz w:val="28"/>
          <w:szCs w:val="28"/>
          <w:lang w:eastAsia="zh-CN"/>
        </w:rPr>
        <w:t>2012:</w:t>
      </w:r>
      <w:r w:rsidRPr="006040C7">
        <w:rPr>
          <w:rFonts w:ascii="標楷體" w:eastAsia="標楷體" w:hAnsi="標楷體"/>
          <w:bCs/>
          <w:sz w:val="28"/>
          <w:szCs w:val="28"/>
          <w:lang w:eastAsia="zh-CN"/>
        </w:rPr>
        <w:t>连续两年荣获经济部「全</w:t>
      </w:r>
      <w:r w:rsidRPr="006040C7">
        <w:rPr>
          <w:rFonts w:ascii="標楷體" w:eastAsia="標楷體" w:hAnsi="標楷體"/>
          <w:sz w:val="28"/>
          <w:szCs w:val="28"/>
          <w:lang w:eastAsia="zh-CN"/>
        </w:rPr>
        <w:t>台湾</w:t>
      </w:r>
      <w:r w:rsidRPr="006040C7">
        <w:rPr>
          <w:rFonts w:ascii="標楷體" w:eastAsia="標楷體" w:hAnsi="標楷體"/>
          <w:bCs/>
          <w:sz w:val="28"/>
          <w:szCs w:val="28"/>
          <w:lang w:eastAsia="zh-CN"/>
        </w:rPr>
        <w:t>产学创新奖」。</w:t>
      </w:r>
    </w:p>
    <w:p w:rsidR="00FE7BBA" w:rsidRPr="006040C7" w:rsidRDefault="001739DB" w:rsidP="00FE7BBA">
      <w:pPr>
        <w:numPr>
          <w:ilvl w:val="0"/>
          <w:numId w:val="8"/>
        </w:numPr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  <w:szCs w:val="28"/>
          <w:lang w:eastAsia="zh-CN"/>
        </w:rPr>
      </w:pPr>
      <w:r>
        <w:rPr>
          <w:rFonts w:ascii="標楷體" w:eastAsia="標楷體" w:hAnsi="標楷體"/>
          <w:b/>
          <w:sz w:val="28"/>
          <w:szCs w:val="28"/>
          <w:lang w:eastAsia="zh-CN"/>
        </w:rPr>
        <w:lastRenderedPageBreak/>
        <w:t>2009</w:t>
      </w:r>
      <w:r>
        <w:rPr>
          <w:rFonts w:ascii="標楷體" w:eastAsia="標楷體" w:hAnsi="標楷體" w:hint="eastAsia"/>
          <w:b/>
          <w:sz w:val="28"/>
          <w:szCs w:val="28"/>
        </w:rPr>
        <w:t>-</w:t>
      </w:r>
      <w:r w:rsidR="007F4DF1" w:rsidRPr="006040C7">
        <w:rPr>
          <w:rFonts w:ascii="標楷體" w:eastAsia="標楷體" w:hAnsi="標楷體"/>
          <w:b/>
          <w:sz w:val="28"/>
          <w:szCs w:val="28"/>
          <w:lang w:eastAsia="zh-CN"/>
        </w:rPr>
        <w:t>2004:</w:t>
      </w:r>
      <w:r w:rsidR="007F4DF1" w:rsidRPr="006040C7">
        <w:rPr>
          <w:rFonts w:ascii="標楷體" w:eastAsia="標楷體" w:hAnsi="標楷體"/>
          <w:bCs/>
          <w:color w:val="FF0000"/>
          <w:sz w:val="28"/>
          <w:szCs w:val="28"/>
          <w:lang w:eastAsia="zh-CN"/>
        </w:rPr>
        <w:t>发明专利私校第一</w:t>
      </w:r>
      <w:r w:rsidR="007F4DF1" w:rsidRPr="006040C7">
        <w:rPr>
          <w:rFonts w:ascii="標楷體" w:eastAsia="標楷體" w:hAnsi="標楷體"/>
          <w:bCs/>
          <w:sz w:val="28"/>
          <w:szCs w:val="28"/>
          <w:lang w:eastAsia="zh-CN"/>
        </w:rPr>
        <w:t xml:space="preserve"> (</w:t>
      </w:r>
      <w:r w:rsidR="007F4DF1" w:rsidRPr="006040C7">
        <w:rPr>
          <w:rFonts w:ascii="標楷體" w:eastAsia="標楷體" w:hAnsi="標楷體"/>
          <w:sz w:val="28"/>
          <w:szCs w:val="28"/>
          <w:lang w:eastAsia="zh-CN"/>
        </w:rPr>
        <w:t>台湾</w:t>
      </w:r>
      <w:r w:rsidR="007F4DF1" w:rsidRPr="006040C7">
        <w:rPr>
          <w:rFonts w:ascii="標楷體" w:eastAsia="標楷體" w:hAnsi="標楷體"/>
          <w:bCs/>
          <w:sz w:val="28"/>
          <w:szCs w:val="28"/>
          <w:lang w:eastAsia="zh-CN"/>
        </w:rPr>
        <w:t>发明专利私校第1，全</w:t>
      </w:r>
      <w:r w:rsidR="007F4DF1" w:rsidRPr="006040C7">
        <w:rPr>
          <w:rFonts w:ascii="標楷體" w:eastAsia="標楷體" w:hAnsi="標楷體"/>
          <w:sz w:val="28"/>
          <w:szCs w:val="28"/>
          <w:lang w:eastAsia="zh-CN"/>
        </w:rPr>
        <w:t>台湾</w:t>
      </w:r>
      <w:r w:rsidR="007F4DF1" w:rsidRPr="006040C7">
        <w:rPr>
          <w:rFonts w:ascii="標楷體" w:eastAsia="標楷體" w:hAnsi="標楷體"/>
          <w:bCs/>
          <w:sz w:val="28"/>
          <w:szCs w:val="28"/>
          <w:lang w:eastAsia="zh-CN"/>
        </w:rPr>
        <w:t>第8；同期美国专利私校第1，全</w:t>
      </w:r>
      <w:r w:rsidR="007F4DF1" w:rsidRPr="006040C7">
        <w:rPr>
          <w:rFonts w:ascii="標楷體" w:eastAsia="標楷體" w:hAnsi="標楷體"/>
          <w:sz w:val="28"/>
          <w:szCs w:val="28"/>
          <w:lang w:eastAsia="zh-CN"/>
        </w:rPr>
        <w:t>台湾</w:t>
      </w:r>
      <w:r w:rsidR="007F4DF1" w:rsidRPr="006040C7">
        <w:rPr>
          <w:rFonts w:ascii="標楷體" w:eastAsia="標楷體" w:hAnsi="標楷體"/>
          <w:bCs/>
          <w:sz w:val="28"/>
          <w:szCs w:val="28"/>
          <w:lang w:eastAsia="zh-CN"/>
        </w:rPr>
        <w:t>第7)。</w:t>
      </w:r>
    </w:p>
    <w:p w:rsidR="009E0F77" w:rsidRPr="006040C7" w:rsidRDefault="007F4DF1" w:rsidP="009E0F77">
      <w:pPr>
        <w:numPr>
          <w:ilvl w:val="0"/>
          <w:numId w:val="8"/>
        </w:numPr>
        <w:adjustRightInd w:val="0"/>
        <w:snapToGrid w:val="0"/>
        <w:spacing w:line="0" w:lineRule="atLeast"/>
        <w:rPr>
          <w:rFonts w:eastAsia="標楷體"/>
          <w:sz w:val="28"/>
          <w:szCs w:val="28"/>
          <w:lang w:eastAsia="zh-CN"/>
        </w:rPr>
      </w:pPr>
      <w:r w:rsidRPr="006040C7">
        <w:rPr>
          <w:rFonts w:eastAsia="標楷體"/>
          <w:b/>
          <w:sz w:val="28"/>
          <w:szCs w:val="28"/>
          <w:lang w:eastAsia="zh-CN"/>
        </w:rPr>
        <w:t>2008:</w:t>
      </w:r>
      <w:r w:rsidRPr="006040C7">
        <w:rPr>
          <w:rFonts w:eastAsia="標楷體"/>
          <w:sz w:val="28"/>
          <w:szCs w:val="28"/>
          <w:lang w:eastAsia="zh-CN"/>
        </w:rPr>
        <w:t>研究上，名列全台湾</w:t>
      </w:r>
      <w:r w:rsidRPr="006040C7">
        <w:rPr>
          <w:rFonts w:eastAsia="標楷體"/>
          <w:sz w:val="28"/>
          <w:szCs w:val="28"/>
          <w:lang w:eastAsia="zh-CN"/>
        </w:rPr>
        <w:t>162</w:t>
      </w:r>
      <w:r w:rsidRPr="006040C7">
        <w:rPr>
          <w:rFonts w:eastAsia="標楷體"/>
          <w:sz w:val="28"/>
          <w:szCs w:val="28"/>
          <w:lang w:eastAsia="zh-CN"/>
        </w:rPr>
        <w:t>所大学院校之前</w:t>
      </w:r>
      <w:r w:rsidRPr="006040C7">
        <w:rPr>
          <w:rFonts w:eastAsia="標楷體"/>
          <w:sz w:val="28"/>
          <w:szCs w:val="28"/>
          <w:lang w:eastAsia="zh-CN"/>
        </w:rPr>
        <w:t>15</w:t>
      </w:r>
      <w:r w:rsidRPr="006040C7">
        <w:rPr>
          <w:rFonts w:eastAsia="標楷體"/>
          <w:sz w:val="28"/>
          <w:szCs w:val="28"/>
          <w:lang w:eastAsia="zh-CN"/>
        </w:rPr>
        <w:t>名（即在前</w:t>
      </w:r>
      <w:r w:rsidRPr="006040C7">
        <w:rPr>
          <w:rFonts w:eastAsia="標楷體"/>
          <w:sz w:val="28"/>
          <w:szCs w:val="28"/>
          <w:lang w:eastAsia="zh-CN"/>
        </w:rPr>
        <w:t>10%</w:t>
      </w:r>
      <w:r w:rsidRPr="006040C7">
        <w:rPr>
          <w:rFonts w:eastAsia="標楷體"/>
          <w:sz w:val="28"/>
          <w:szCs w:val="28"/>
          <w:lang w:eastAsia="zh-CN"/>
        </w:rPr>
        <w:t>之列）；于教育部</w:t>
      </w:r>
      <w:r w:rsidRPr="006040C7">
        <w:rPr>
          <w:rFonts w:eastAsia="標楷體"/>
          <w:sz w:val="28"/>
          <w:szCs w:val="28"/>
          <w:lang w:eastAsia="zh-CN"/>
        </w:rPr>
        <w:t>5</w:t>
      </w:r>
      <w:r w:rsidRPr="006040C7">
        <w:rPr>
          <w:rFonts w:eastAsia="標楷體"/>
          <w:sz w:val="28"/>
          <w:szCs w:val="28"/>
          <w:lang w:eastAsia="zh-CN"/>
        </w:rPr>
        <w:t>年</w:t>
      </w:r>
      <w:r w:rsidRPr="006040C7">
        <w:rPr>
          <w:rFonts w:eastAsia="標楷體"/>
          <w:sz w:val="28"/>
          <w:szCs w:val="28"/>
          <w:lang w:eastAsia="zh-CN"/>
        </w:rPr>
        <w:t>500</w:t>
      </w:r>
      <w:r w:rsidRPr="006040C7">
        <w:rPr>
          <w:rFonts w:eastAsia="標楷體"/>
          <w:sz w:val="28"/>
          <w:szCs w:val="28"/>
          <w:lang w:eastAsia="zh-CN"/>
        </w:rPr>
        <w:t>亿经费补助中，中原大学获得顶尖研究中心（薄膜中心）补助；于整体经费补助上，中原大学名列全台湾第</w:t>
      </w:r>
      <w:r w:rsidRPr="006040C7">
        <w:rPr>
          <w:rFonts w:eastAsia="標楷體"/>
          <w:sz w:val="28"/>
          <w:szCs w:val="28"/>
          <w:lang w:eastAsia="zh-CN"/>
        </w:rPr>
        <w:t>12</w:t>
      </w:r>
      <w:r w:rsidRPr="006040C7">
        <w:rPr>
          <w:rFonts w:eastAsia="標楷體"/>
          <w:sz w:val="28"/>
          <w:szCs w:val="28"/>
          <w:lang w:eastAsia="zh-CN"/>
        </w:rPr>
        <w:t>名。</w:t>
      </w:r>
    </w:p>
    <w:p w:rsidR="00FE7BBA" w:rsidRPr="006040C7" w:rsidRDefault="007F4DF1" w:rsidP="009E0F77">
      <w:pPr>
        <w:numPr>
          <w:ilvl w:val="0"/>
          <w:numId w:val="8"/>
        </w:numPr>
        <w:adjustRightInd w:val="0"/>
        <w:snapToGrid w:val="0"/>
        <w:spacing w:line="0" w:lineRule="atLeast"/>
        <w:rPr>
          <w:rFonts w:eastAsia="標楷體"/>
          <w:bCs/>
          <w:sz w:val="28"/>
          <w:szCs w:val="28"/>
          <w:lang w:eastAsia="zh-CN"/>
        </w:rPr>
      </w:pPr>
      <w:r w:rsidRPr="006040C7">
        <w:rPr>
          <w:rFonts w:eastAsia="標楷體"/>
          <w:b/>
          <w:sz w:val="28"/>
          <w:szCs w:val="28"/>
          <w:lang w:eastAsia="zh-CN"/>
        </w:rPr>
        <w:t>2008:</w:t>
      </w:r>
      <w:r w:rsidRPr="006040C7">
        <w:rPr>
          <w:rFonts w:eastAsia="標楷體"/>
          <w:sz w:val="28"/>
          <w:szCs w:val="28"/>
          <w:lang w:eastAsia="zh-CN"/>
        </w:rPr>
        <w:t>创新育成中心（大陆称孵化器）之绩效方面，中原大学名列全台湾近</w:t>
      </w:r>
      <w:r w:rsidRPr="006040C7">
        <w:rPr>
          <w:rFonts w:eastAsia="標楷體"/>
          <w:sz w:val="28"/>
          <w:szCs w:val="28"/>
          <w:lang w:eastAsia="zh-CN"/>
        </w:rPr>
        <w:t>100</w:t>
      </w:r>
      <w:r w:rsidRPr="006040C7">
        <w:rPr>
          <w:rFonts w:eastAsia="標楷體"/>
          <w:sz w:val="28"/>
          <w:szCs w:val="28"/>
          <w:lang w:eastAsia="zh-CN"/>
        </w:rPr>
        <w:t>中心前四名旗舰中心之列（系唯一的私立大学，其余三所为公立大学；注：台湾</w:t>
      </w:r>
      <w:r w:rsidRPr="006040C7">
        <w:rPr>
          <w:rFonts w:eastAsia="標楷體"/>
          <w:sz w:val="28"/>
          <w:szCs w:val="28"/>
          <w:lang w:eastAsia="zh-CN"/>
        </w:rPr>
        <w:t>2/3</w:t>
      </w:r>
      <w:r w:rsidRPr="006040C7">
        <w:rPr>
          <w:rFonts w:eastAsia="標楷體"/>
          <w:sz w:val="28"/>
          <w:szCs w:val="28"/>
          <w:lang w:eastAsia="zh-CN"/>
        </w:rPr>
        <w:t>大学为私立，</w:t>
      </w:r>
      <w:r w:rsidRPr="006040C7">
        <w:rPr>
          <w:rFonts w:eastAsia="標楷體"/>
          <w:sz w:val="28"/>
          <w:szCs w:val="28"/>
          <w:lang w:eastAsia="zh-CN"/>
        </w:rPr>
        <w:t>1/3</w:t>
      </w:r>
      <w:r w:rsidRPr="006040C7">
        <w:rPr>
          <w:rFonts w:eastAsia="標楷體"/>
          <w:sz w:val="28"/>
          <w:szCs w:val="28"/>
          <w:lang w:eastAsia="zh-CN"/>
        </w:rPr>
        <w:t>为公立，而</w:t>
      </w:r>
      <w:r w:rsidRPr="006040C7">
        <w:rPr>
          <w:rFonts w:eastAsia="標楷體"/>
          <w:sz w:val="28"/>
          <w:szCs w:val="28"/>
          <w:lang w:eastAsia="zh-CN"/>
        </w:rPr>
        <w:t>70%</w:t>
      </w:r>
      <w:r w:rsidRPr="006040C7">
        <w:rPr>
          <w:rFonts w:eastAsia="標楷體"/>
          <w:sz w:val="28"/>
          <w:szCs w:val="28"/>
          <w:lang w:eastAsia="zh-CN"/>
        </w:rPr>
        <w:t>学生就读于私立大学；任何评鉴皆不分公立、私立，以同一标准评比）。</w:t>
      </w:r>
    </w:p>
    <w:p w:rsidR="00131A70" w:rsidRDefault="007F4DF1" w:rsidP="00131A70">
      <w:pPr>
        <w:numPr>
          <w:ilvl w:val="0"/>
          <w:numId w:val="8"/>
        </w:numPr>
        <w:adjustRightInd w:val="0"/>
        <w:snapToGrid w:val="0"/>
        <w:spacing w:line="0" w:lineRule="atLeast"/>
        <w:rPr>
          <w:rFonts w:eastAsia="標楷體"/>
          <w:sz w:val="28"/>
          <w:szCs w:val="28"/>
          <w:lang w:eastAsia="zh-CN"/>
        </w:rPr>
      </w:pPr>
      <w:r w:rsidRPr="006040C7">
        <w:rPr>
          <w:rFonts w:eastAsia="標楷體"/>
          <w:sz w:val="28"/>
          <w:szCs w:val="28"/>
          <w:lang w:eastAsia="zh-CN"/>
        </w:rPr>
        <w:t>华语文及中华文化教育获教育部认证，经认证后得以扩大海内、外招生及教学工作。</w:t>
      </w:r>
    </w:p>
    <w:p w:rsidR="005C6AE7" w:rsidRDefault="005C6AE7" w:rsidP="005C6AE7">
      <w:pPr>
        <w:adjustRightInd w:val="0"/>
        <w:snapToGrid w:val="0"/>
        <w:spacing w:line="0" w:lineRule="atLeast"/>
        <w:ind w:left="480"/>
        <w:rPr>
          <w:rFonts w:eastAsia="標楷體"/>
          <w:sz w:val="28"/>
          <w:szCs w:val="28"/>
        </w:rPr>
      </w:pPr>
    </w:p>
    <w:p w:rsidR="005C6AE7" w:rsidRDefault="005C6AE7" w:rsidP="005C6AE7">
      <w:pPr>
        <w:adjustRightInd w:val="0"/>
        <w:snapToGrid w:val="0"/>
        <w:spacing w:line="0" w:lineRule="atLeast"/>
        <w:ind w:left="480"/>
        <w:rPr>
          <w:rFonts w:eastAsia="標楷體"/>
          <w:sz w:val="28"/>
          <w:szCs w:val="28"/>
        </w:rPr>
      </w:pPr>
    </w:p>
    <w:p w:rsidR="005C6AE7" w:rsidRDefault="005C6AE7" w:rsidP="005C6AE7">
      <w:pPr>
        <w:adjustRightInd w:val="0"/>
        <w:snapToGrid w:val="0"/>
        <w:spacing w:line="0" w:lineRule="atLeast"/>
        <w:ind w:left="480"/>
        <w:rPr>
          <w:rFonts w:eastAsia="標楷體"/>
          <w:sz w:val="28"/>
          <w:szCs w:val="28"/>
        </w:rPr>
      </w:pPr>
    </w:p>
    <w:p w:rsidR="0047101A" w:rsidRDefault="0047101A" w:rsidP="005C6AE7">
      <w:pPr>
        <w:adjustRightInd w:val="0"/>
        <w:snapToGrid w:val="0"/>
        <w:spacing w:line="0" w:lineRule="atLeast"/>
        <w:ind w:left="480"/>
        <w:rPr>
          <w:rFonts w:eastAsia="標楷體"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EE455F" wp14:editId="69E847B8">
                <wp:simplePos x="0" y="0"/>
                <wp:positionH relativeFrom="column">
                  <wp:posOffset>782955</wp:posOffset>
                </wp:positionH>
                <wp:positionV relativeFrom="paragraph">
                  <wp:posOffset>104140</wp:posOffset>
                </wp:positionV>
                <wp:extent cx="4572000" cy="2752725"/>
                <wp:effectExtent l="0" t="0" r="1905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752725"/>
                        </a:xfrm>
                        <a:prstGeom prst="rect">
                          <a:avLst/>
                        </a:prstGeom>
                        <a:ln w="3175"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margin-left:61.65pt;margin-top:8.2pt;width:5in;height:21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qomfQIAADgFAAAOAAAAZHJzL2Uyb0RvYy54bWysVM1uEzEQviPxDpbvdLNpQyDqpopaFSFV&#10;bUSLena9dnaF12PGTjbhZZC48RA8DuI1GHs3m6pUHBAX73hn5pu/b3x6tm0M2yj0NdiC50cjzpSV&#10;UNZ2VfCPd5ev3nDmg7ClMGBVwXfK87P5yxenrZupMVRgSoWMQKyfta7gVQhulmVeVqoR/gicsqTU&#10;gI0IdMVVVqJoCb0x2Xg0ep21gKVDkMp7+nvRKfk84WutZLjR2qvATMEpt5BOTOdDPLP5qZitULiq&#10;ln0a4h+yaERtKegAdSGCYGus/4BqaongQYcjCU0GWtdSpRqomnz0pJrbSjiVaqHmeDe0yf8/WHm9&#10;WSKry4Ifc2ZFQyP69fX7zx/f2HHsTev8jExu3RL7mycxFrrV2MQvlcC2qZ+7oZ9qG5iknyeTKc2I&#10;2i5JN55OxtPxJKJmB3eHPrxT0LAoFBxpYKmPYnPlQ2e6N4nRjGUtpZpPJ8kqqi6Er9hG0HzNKsp9&#10;AGMpTky/SzhJYWdUh/JBaSqaUhwnnEQ3dW6wAyo/5QMKWUYXXRszOOXPOZmwd+pto5tKFBwcR885&#10;HqIN1iki2DA4NrUF/Luz7uz3VXe1xrIfoNzRjBE68nsnL2vq25XwYSmQ2E4Dog0ON3RoA9Rf6CXO&#10;KsAvz/2P9kRC0nLW0vYU3H9eC1ScmfeW6Pk2PzmJ65YuiQac4WPNw2ONXTfnQAPM6a1wMonkjMHs&#10;RY3Q3NOiL2JUUgkrKXbBZcD95Tx0W01PhVSLRTKjFXMiXNlbJyN47GpkzN32XqDrGReIrNew3zQx&#10;e0K8zjZ6WlisA+g6sfLQ177ftJ6J1/1TEvf/8T1ZHR68+W8AAAD//wMAUEsDBBQABgAIAAAAIQCU&#10;oW473wAAAAoBAAAPAAAAZHJzL2Rvd25yZXYueG1sTI9Ba8JAEIXvBf/DMkJvdaMJomk2UgKFFuyh&#10;ael5zY5JMDsbsquJ/fUdT/U2b+bx5nvZbrKduODgW0cKlosIBFLlTEu1gu+v16cNCB80Gd05QgVX&#10;9LDLZw+ZTo0b6RMvZagFh5BPtYImhD6V0lcNWu0Xrkfi29ENVgeWQy3NoEcOt51cRdFaWt0Sf2h0&#10;j0WD1ak8WwW/8TsVY3k8VcMHvu39VCz3P1elHufTyzOIgFP4N8MNn9EhZ6aDO5PxomO9imO28rBO&#10;QLBhk9wWBwVJst2CzDN5XyH/AwAA//8DAFBLAQItABQABgAIAAAAIQC2gziS/gAAAOEBAAATAAAA&#10;AAAAAAAAAAAAAAAAAABbQ29udGVudF9UeXBlc10ueG1sUEsBAi0AFAAGAAgAAAAhADj9If/WAAAA&#10;lAEAAAsAAAAAAAAAAAAAAAAALwEAAF9yZWxzLy5yZWxzUEsBAi0AFAAGAAgAAAAhALVmqiZ9AgAA&#10;OAUAAA4AAAAAAAAAAAAAAAAALgIAAGRycy9lMm9Eb2MueG1sUEsBAi0AFAAGAAgAAAAhAJShbjvf&#10;AAAACgEAAA8AAAAAAAAAAAAAAAAA1wQAAGRycy9kb3ducmV2LnhtbFBLBQYAAAAABAAEAPMAAADj&#10;BQAAAAA=&#10;" fillcolor="white [3201]" strokecolor="black [3200]" strokeweight=".25pt">
                <v:stroke dashstyle="longDash"/>
              </v:rect>
            </w:pict>
          </mc:Fallback>
        </mc:AlternateContent>
      </w:r>
    </w:p>
    <w:p w:rsidR="0047101A" w:rsidRPr="00363149" w:rsidRDefault="0047101A" w:rsidP="0047101A">
      <w:pPr>
        <w:pStyle w:val="a8"/>
        <w:numPr>
          <w:ilvl w:val="0"/>
          <w:numId w:val="11"/>
        </w:numPr>
        <w:adjustRightInd w:val="0"/>
        <w:snapToGrid w:val="0"/>
        <w:spacing w:line="0" w:lineRule="atLeas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中原大學</w:t>
      </w:r>
      <w:r w:rsidRPr="00363149">
        <w:rPr>
          <w:rFonts w:eastAsia="標楷體" w:hint="eastAsia"/>
          <w:b/>
          <w:sz w:val="28"/>
          <w:szCs w:val="28"/>
        </w:rPr>
        <w:t>相關資訊下載區</w:t>
      </w:r>
    </w:p>
    <w:p w:rsidR="0047101A" w:rsidRPr="006156F1" w:rsidRDefault="0047101A" w:rsidP="0047101A">
      <w:pPr>
        <w:pStyle w:val="a8"/>
        <w:numPr>
          <w:ilvl w:val="0"/>
          <w:numId w:val="12"/>
        </w:numPr>
        <w:adjustRightInd w:val="0"/>
        <w:snapToGrid w:val="0"/>
        <w:spacing w:line="0" w:lineRule="atLeast"/>
        <w:ind w:leftChars="0"/>
        <w:rPr>
          <w:rFonts w:eastAsia="標楷體" w:hint="eastAsia"/>
          <w:sz w:val="28"/>
          <w:szCs w:val="28"/>
        </w:rPr>
      </w:pPr>
      <w:r w:rsidRPr="0047101A">
        <w:rPr>
          <w:rFonts w:eastAsia="標楷體"/>
          <w:sz w:val="28"/>
          <w:szCs w:val="28"/>
        </w:rPr>
        <w:t>網址</w:t>
      </w:r>
      <w:r w:rsidRPr="0047101A">
        <w:rPr>
          <w:rFonts w:eastAsia="標楷體"/>
          <w:sz w:val="28"/>
          <w:szCs w:val="28"/>
        </w:rPr>
        <w:t xml:space="preserve">: </w:t>
      </w:r>
      <w:hyperlink r:id="rId10" w:history="1">
        <w:r w:rsidRPr="0047101A">
          <w:rPr>
            <w:rFonts w:ascii="Times New Roman" w:eastAsia="標楷體" w:hAnsi="Times New Roman" w:cs="Times New Roman"/>
            <w:sz w:val="28"/>
            <w:szCs w:val="28"/>
          </w:rPr>
          <w:t>http://www1.cycu.edu.tw/</w:t>
        </w:r>
      </w:hyperlink>
    </w:p>
    <w:p w:rsidR="006156F1" w:rsidRPr="006156F1" w:rsidRDefault="006156F1" w:rsidP="006156F1">
      <w:pPr>
        <w:pStyle w:val="a8"/>
        <w:numPr>
          <w:ilvl w:val="0"/>
          <w:numId w:val="12"/>
        </w:numPr>
        <w:adjustRightInd w:val="0"/>
        <w:snapToGrid w:val="0"/>
        <w:spacing w:line="0" w:lineRule="atLeast"/>
        <w:ind w:leftChars="0"/>
        <w:rPr>
          <w:rFonts w:eastAsia="標楷體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2019</w:t>
      </w:r>
      <w:r>
        <w:rPr>
          <w:rFonts w:ascii="Times New Roman" w:eastAsia="標楷體" w:hAnsi="Times New Roman" w:cs="Times New Roman" w:hint="eastAsia"/>
          <w:sz w:val="28"/>
          <w:szCs w:val="28"/>
        </w:rPr>
        <w:t>年春季班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研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修生手冊參考連結</w:t>
      </w:r>
      <w:r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Pr="00B11291">
        <w:t xml:space="preserve"> </w:t>
      </w:r>
      <w:r w:rsidRPr="00B11291">
        <w:rPr>
          <w:rFonts w:ascii="Times New Roman" w:eastAsia="標楷體" w:hAnsi="Times New Roman" w:cs="Times New Roman"/>
          <w:sz w:val="28"/>
          <w:szCs w:val="28"/>
        </w:rPr>
        <w:t>http://oia.cycu.edu.tw/upload/workbench/files/%E5%A4%A7%E9%99%B8%E7%A0%94%E4%BF%AE%E7%94%9F%E6%89%8B%E5%86%8A2019.pdf</w:t>
      </w:r>
    </w:p>
    <w:p w:rsidR="0047101A" w:rsidRPr="00363149" w:rsidRDefault="0047101A" w:rsidP="0047101A">
      <w:pPr>
        <w:pStyle w:val="a8"/>
        <w:numPr>
          <w:ilvl w:val="0"/>
          <w:numId w:val="12"/>
        </w:numPr>
        <w:adjustRightInd w:val="0"/>
        <w:snapToGrid w:val="0"/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63149">
        <w:rPr>
          <w:rFonts w:ascii="Times New Roman" w:eastAsia="標楷體" w:hAnsi="Times New Roman" w:cs="Times New Roman"/>
          <w:sz w:val="28"/>
          <w:szCs w:val="28"/>
        </w:rPr>
        <w:t>樂學園影片</w:t>
      </w:r>
      <w:r w:rsidRPr="00363149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hyperlink r:id="rId11" w:history="1">
        <w:r w:rsidRPr="00363149">
          <w:rPr>
            <w:rFonts w:ascii="Times New Roman" w:eastAsia="標楷體" w:hAnsi="Times New Roman" w:cs="Times New Roman" w:hint="eastAsia"/>
            <w:sz w:val="28"/>
            <w:szCs w:val="28"/>
          </w:rPr>
          <w:t>https://www.asuswebstorage.com/navigate/s/71561657796F404E8A87D9E20492E2D94</w:t>
        </w:r>
      </w:hyperlink>
    </w:p>
    <w:p w:rsidR="0047101A" w:rsidRPr="00363149" w:rsidRDefault="0047101A" w:rsidP="0047101A">
      <w:pPr>
        <w:pStyle w:val="a8"/>
        <w:numPr>
          <w:ilvl w:val="0"/>
          <w:numId w:val="12"/>
        </w:numPr>
        <w:adjustRightInd w:val="0"/>
        <w:snapToGrid w:val="0"/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2018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363149">
        <w:rPr>
          <w:rFonts w:ascii="Times New Roman" w:eastAsia="標楷體" w:hAnsi="Times New Roman" w:cs="Times New Roman"/>
          <w:sz w:val="28"/>
          <w:szCs w:val="28"/>
        </w:rPr>
        <w:t>暑期營隊影片</w:t>
      </w:r>
      <w:r w:rsidRPr="00363149">
        <w:rPr>
          <w:rFonts w:ascii="Times New Roman" w:eastAsia="標楷體" w:hAnsi="Times New Roman" w:cs="Times New Roman"/>
          <w:sz w:val="28"/>
          <w:szCs w:val="28"/>
        </w:rPr>
        <w:t>:</w:t>
      </w:r>
      <w:r w:rsidRPr="00363149">
        <w:rPr>
          <w:rFonts w:ascii="Times New Roman" w:eastAsia="標楷體" w:hAnsi="Times New Roman" w:cs="Times New Roman"/>
        </w:rPr>
        <w:t xml:space="preserve"> </w:t>
      </w:r>
      <w:r w:rsidRPr="00363149">
        <w:rPr>
          <w:rFonts w:ascii="Times New Roman" w:eastAsia="標楷體" w:hAnsi="Times New Roman" w:cs="Times New Roman"/>
          <w:sz w:val="28"/>
          <w:szCs w:val="28"/>
        </w:rPr>
        <w:t>https://www.asuswebstorage.com/navigate/a/#/s/87D5BF8072FA453BAD41F0AAB1979B144</w:t>
      </w:r>
    </w:p>
    <w:p w:rsidR="005C6AE7" w:rsidRDefault="005C6AE7" w:rsidP="005C6AE7">
      <w:pPr>
        <w:adjustRightInd w:val="0"/>
        <w:snapToGrid w:val="0"/>
        <w:spacing w:line="0" w:lineRule="atLeast"/>
        <w:ind w:left="480"/>
        <w:rPr>
          <w:rFonts w:eastAsia="標楷體"/>
          <w:sz w:val="28"/>
          <w:szCs w:val="28"/>
        </w:rPr>
      </w:pPr>
    </w:p>
    <w:p w:rsidR="00B67CAF" w:rsidRDefault="00B67CAF" w:rsidP="005C6AE7">
      <w:pPr>
        <w:adjustRightInd w:val="0"/>
        <w:snapToGrid w:val="0"/>
        <w:spacing w:line="0" w:lineRule="atLeast"/>
        <w:ind w:left="480"/>
        <w:rPr>
          <w:rFonts w:eastAsia="標楷體"/>
          <w:sz w:val="28"/>
          <w:szCs w:val="28"/>
        </w:rPr>
      </w:pPr>
    </w:p>
    <w:p w:rsidR="00B67CAF" w:rsidRDefault="00B67CAF" w:rsidP="005C6AE7">
      <w:pPr>
        <w:adjustRightInd w:val="0"/>
        <w:snapToGrid w:val="0"/>
        <w:spacing w:line="0" w:lineRule="atLeast"/>
        <w:ind w:left="480"/>
        <w:rPr>
          <w:rFonts w:eastAsia="標楷體"/>
          <w:sz w:val="28"/>
          <w:szCs w:val="28"/>
        </w:rPr>
      </w:pPr>
    </w:p>
    <w:p w:rsidR="00141721" w:rsidRDefault="00141721" w:rsidP="005C6AE7">
      <w:pPr>
        <w:adjustRightInd w:val="0"/>
        <w:snapToGrid w:val="0"/>
        <w:spacing w:line="0" w:lineRule="atLeast"/>
        <w:ind w:left="480"/>
        <w:rPr>
          <w:rFonts w:eastAsia="標楷體"/>
          <w:sz w:val="28"/>
          <w:szCs w:val="28"/>
        </w:rPr>
      </w:pPr>
    </w:p>
    <w:p w:rsidR="00141721" w:rsidRDefault="00141721" w:rsidP="005C6AE7">
      <w:pPr>
        <w:adjustRightInd w:val="0"/>
        <w:snapToGrid w:val="0"/>
        <w:spacing w:line="0" w:lineRule="atLeast"/>
        <w:ind w:left="480"/>
        <w:rPr>
          <w:rFonts w:eastAsia="標楷體"/>
          <w:sz w:val="28"/>
          <w:szCs w:val="28"/>
        </w:rPr>
      </w:pPr>
      <w:bookmarkStart w:id="0" w:name="_GoBack"/>
      <w:bookmarkEnd w:id="0"/>
    </w:p>
    <w:p w:rsidR="00B67CAF" w:rsidRDefault="00B67CAF" w:rsidP="005C6AE7">
      <w:pPr>
        <w:adjustRightInd w:val="0"/>
        <w:snapToGrid w:val="0"/>
        <w:spacing w:line="0" w:lineRule="atLeast"/>
        <w:ind w:left="480"/>
        <w:rPr>
          <w:rFonts w:eastAsia="標楷體"/>
          <w:sz w:val="28"/>
          <w:szCs w:val="28"/>
        </w:rPr>
      </w:pPr>
    </w:p>
    <w:p w:rsidR="0047101A" w:rsidRPr="0047101A" w:rsidRDefault="0047101A" w:rsidP="001673AC">
      <w:pPr>
        <w:adjustRightInd w:val="0"/>
        <w:snapToGrid w:val="0"/>
        <w:spacing w:line="0" w:lineRule="atLeast"/>
        <w:ind w:left="480"/>
        <w:jc w:val="center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w:drawing>
          <wp:inline distT="0" distB="0" distL="0" distR="0" wp14:anchorId="7ABBEDC0" wp14:editId="169CDE6E">
            <wp:extent cx="969645" cy="1017905"/>
            <wp:effectExtent l="0" t="0" r="190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363149">
        <w:rPr>
          <w:noProof/>
        </w:rPr>
        <w:drawing>
          <wp:inline distT="0" distB="0" distL="0" distR="0" wp14:anchorId="1B0DE938" wp14:editId="7FB8D937">
            <wp:extent cx="3529012" cy="817562"/>
            <wp:effectExtent l="0" t="0" r="0" b="1905"/>
            <wp:docPr id="51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012" cy="81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17961" dir="2700000" algn="ctr" rotWithShape="0">
                              <a:srgbClr val="16334A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sectPr w:rsidR="0047101A" w:rsidRPr="0047101A" w:rsidSect="00AF0261">
      <w:pgSz w:w="11906" w:h="16838"/>
      <w:pgMar w:top="1440" w:right="1797" w:bottom="1276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1D2" w:rsidRDefault="00AF31D2" w:rsidP="00ED1D3F">
      <w:r>
        <w:separator/>
      </w:r>
    </w:p>
  </w:endnote>
  <w:endnote w:type="continuationSeparator" w:id="0">
    <w:p w:rsidR="00AF31D2" w:rsidRDefault="00AF31D2" w:rsidP="00ED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1D2" w:rsidRDefault="00AF31D2" w:rsidP="00ED1D3F">
      <w:r>
        <w:separator/>
      </w:r>
    </w:p>
  </w:footnote>
  <w:footnote w:type="continuationSeparator" w:id="0">
    <w:p w:rsidR="00AF31D2" w:rsidRDefault="00AF31D2" w:rsidP="00ED1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11.25pt;height:11.25pt" o:bullet="t">
        <v:imagedata r:id="rId1" o:title="msoA99A"/>
      </v:shape>
    </w:pict>
  </w:numPicBullet>
  <w:abstractNum w:abstractNumId="0">
    <w:nsid w:val="037B2241"/>
    <w:multiLevelType w:val="hybridMultilevel"/>
    <w:tmpl w:val="8476380C"/>
    <w:lvl w:ilvl="0" w:tplc="FEB03BB4">
      <w:start w:val="1"/>
      <w:numFmt w:val="decimal"/>
      <w:lvlText w:val="(%1)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AD22278"/>
    <w:multiLevelType w:val="hybridMultilevel"/>
    <w:tmpl w:val="D1765B86"/>
    <w:lvl w:ilvl="0" w:tplc="39FE2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6B64856"/>
    <w:multiLevelType w:val="hybridMultilevel"/>
    <w:tmpl w:val="B65C9BC2"/>
    <w:lvl w:ilvl="0" w:tplc="6910E928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850CB0"/>
    <w:multiLevelType w:val="hybridMultilevel"/>
    <w:tmpl w:val="ECC267EE"/>
    <w:lvl w:ilvl="0" w:tplc="742E92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D4F37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482B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7228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E67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5AD0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E17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D6DD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AC60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E6118E"/>
    <w:multiLevelType w:val="hybridMultilevel"/>
    <w:tmpl w:val="9D52BBFA"/>
    <w:lvl w:ilvl="0" w:tplc="04090007">
      <w:start w:val="1"/>
      <w:numFmt w:val="bullet"/>
      <w:lvlText w:val=""/>
      <w:lvlPicBulletId w:val="0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3B3774F7"/>
    <w:multiLevelType w:val="hybridMultilevel"/>
    <w:tmpl w:val="F20AFA58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">
    <w:nsid w:val="48286092"/>
    <w:multiLevelType w:val="hybridMultilevel"/>
    <w:tmpl w:val="26CCE708"/>
    <w:lvl w:ilvl="0" w:tplc="CEDA0F46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>
    <w:nsid w:val="488A153D"/>
    <w:multiLevelType w:val="hybridMultilevel"/>
    <w:tmpl w:val="D3CE07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1FB2DEE"/>
    <w:multiLevelType w:val="hybridMultilevel"/>
    <w:tmpl w:val="3E70C3D8"/>
    <w:lvl w:ilvl="0" w:tplc="ACACBCD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AFE51B1"/>
    <w:multiLevelType w:val="hybridMultilevel"/>
    <w:tmpl w:val="629EA5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46D4725"/>
    <w:multiLevelType w:val="hybridMultilevel"/>
    <w:tmpl w:val="F10A970E"/>
    <w:lvl w:ilvl="0" w:tplc="0409000D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1">
    <w:nsid w:val="7541011B"/>
    <w:multiLevelType w:val="hybridMultilevel"/>
    <w:tmpl w:val="3B9C44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AD336D0"/>
    <w:multiLevelType w:val="hybridMultilevel"/>
    <w:tmpl w:val="21760BB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12"/>
  </w:num>
  <w:num w:numId="10">
    <w:abstractNumId w:val="4"/>
  </w:num>
  <w:num w:numId="11">
    <w:abstractNumId w:val="5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BC"/>
    <w:rsid w:val="0004200E"/>
    <w:rsid w:val="0005460A"/>
    <w:rsid w:val="000868DE"/>
    <w:rsid w:val="00090A2E"/>
    <w:rsid w:val="000A539B"/>
    <w:rsid w:val="000B126A"/>
    <w:rsid w:val="000B16D6"/>
    <w:rsid w:val="000C256A"/>
    <w:rsid w:val="000D345D"/>
    <w:rsid w:val="000D3E93"/>
    <w:rsid w:val="000D5523"/>
    <w:rsid w:val="000E06B0"/>
    <w:rsid w:val="000F0F57"/>
    <w:rsid w:val="00114D5C"/>
    <w:rsid w:val="00131A70"/>
    <w:rsid w:val="00141721"/>
    <w:rsid w:val="00166670"/>
    <w:rsid w:val="001673AC"/>
    <w:rsid w:val="001739DB"/>
    <w:rsid w:val="00195E8F"/>
    <w:rsid w:val="001F1B95"/>
    <w:rsid w:val="002206C0"/>
    <w:rsid w:val="00227E92"/>
    <w:rsid w:val="00235CFC"/>
    <w:rsid w:val="0024738A"/>
    <w:rsid w:val="002538F0"/>
    <w:rsid w:val="00260DE1"/>
    <w:rsid w:val="002C6F24"/>
    <w:rsid w:val="002D607B"/>
    <w:rsid w:val="002F0B1A"/>
    <w:rsid w:val="002F0FA9"/>
    <w:rsid w:val="00301C91"/>
    <w:rsid w:val="00356639"/>
    <w:rsid w:val="00363149"/>
    <w:rsid w:val="003737E0"/>
    <w:rsid w:val="00394154"/>
    <w:rsid w:val="003B2D98"/>
    <w:rsid w:val="003C3D6B"/>
    <w:rsid w:val="004378C1"/>
    <w:rsid w:val="00456944"/>
    <w:rsid w:val="0047101A"/>
    <w:rsid w:val="00473C3B"/>
    <w:rsid w:val="00496491"/>
    <w:rsid w:val="004A30E0"/>
    <w:rsid w:val="004C0BE5"/>
    <w:rsid w:val="004C22FA"/>
    <w:rsid w:val="004E13FC"/>
    <w:rsid w:val="004E3C95"/>
    <w:rsid w:val="00521AB9"/>
    <w:rsid w:val="00527E1B"/>
    <w:rsid w:val="00532CF5"/>
    <w:rsid w:val="005557B2"/>
    <w:rsid w:val="005B0A5C"/>
    <w:rsid w:val="005B63B3"/>
    <w:rsid w:val="005C4817"/>
    <w:rsid w:val="005C6AE7"/>
    <w:rsid w:val="005D1C4D"/>
    <w:rsid w:val="005D403B"/>
    <w:rsid w:val="005E5774"/>
    <w:rsid w:val="00600EF5"/>
    <w:rsid w:val="006040C7"/>
    <w:rsid w:val="006053E2"/>
    <w:rsid w:val="006060E8"/>
    <w:rsid w:val="00612F5D"/>
    <w:rsid w:val="006156F1"/>
    <w:rsid w:val="00625DC0"/>
    <w:rsid w:val="006544BD"/>
    <w:rsid w:val="006801E3"/>
    <w:rsid w:val="0068717C"/>
    <w:rsid w:val="006A1AA7"/>
    <w:rsid w:val="006A4D10"/>
    <w:rsid w:val="006B1DBC"/>
    <w:rsid w:val="006F0905"/>
    <w:rsid w:val="00706A32"/>
    <w:rsid w:val="00731F92"/>
    <w:rsid w:val="00757409"/>
    <w:rsid w:val="00766983"/>
    <w:rsid w:val="007834D8"/>
    <w:rsid w:val="00785ED0"/>
    <w:rsid w:val="00791875"/>
    <w:rsid w:val="007C32D3"/>
    <w:rsid w:val="007F0EE2"/>
    <w:rsid w:val="007F4DF1"/>
    <w:rsid w:val="007F5FA7"/>
    <w:rsid w:val="00807F25"/>
    <w:rsid w:val="008154B4"/>
    <w:rsid w:val="008205F5"/>
    <w:rsid w:val="008642A0"/>
    <w:rsid w:val="00866F41"/>
    <w:rsid w:val="00877A22"/>
    <w:rsid w:val="008C0F3B"/>
    <w:rsid w:val="008D7951"/>
    <w:rsid w:val="0091384B"/>
    <w:rsid w:val="00930DE1"/>
    <w:rsid w:val="00932085"/>
    <w:rsid w:val="009336DA"/>
    <w:rsid w:val="009933E0"/>
    <w:rsid w:val="0099449A"/>
    <w:rsid w:val="009A092E"/>
    <w:rsid w:val="009B1842"/>
    <w:rsid w:val="009B314E"/>
    <w:rsid w:val="009D12D7"/>
    <w:rsid w:val="009E0F77"/>
    <w:rsid w:val="00A05B26"/>
    <w:rsid w:val="00A3006F"/>
    <w:rsid w:val="00A30BF6"/>
    <w:rsid w:val="00A4586F"/>
    <w:rsid w:val="00A45A7D"/>
    <w:rsid w:val="00A75206"/>
    <w:rsid w:val="00A802F1"/>
    <w:rsid w:val="00A96474"/>
    <w:rsid w:val="00AA24C8"/>
    <w:rsid w:val="00AD187E"/>
    <w:rsid w:val="00AF0261"/>
    <w:rsid w:val="00AF31D2"/>
    <w:rsid w:val="00AF6959"/>
    <w:rsid w:val="00B01AE2"/>
    <w:rsid w:val="00B21E87"/>
    <w:rsid w:val="00B57883"/>
    <w:rsid w:val="00B67CAF"/>
    <w:rsid w:val="00B7625B"/>
    <w:rsid w:val="00B77BD8"/>
    <w:rsid w:val="00B87554"/>
    <w:rsid w:val="00BA0F51"/>
    <w:rsid w:val="00C14E61"/>
    <w:rsid w:val="00C231AE"/>
    <w:rsid w:val="00C23EEC"/>
    <w:rsid w:val="00C62FF2"/>
    <w:rsid w:val="00C75445"/>
    <w:rsid w:val="00C9018E"/>
    <w:rsid w:val="00C93E8A"/>
    <w:rsid w:val="00CA6F29"/>
    <w:rsid w:val="00D10B87"/>
    <w:rsid w:val="00D5648B"/>
    <w:rsid w:val="00D60FDF"/>
    <w:rsid w:val="00D92B60"/>
    <w:rsid w:val="00D95026"/>
    <w:rsid w:val="00DA657D"/>
    <w:rsid w:val="00DB5E5F"/>
    <w:rsid w:val="00DD263D"/>
    <w:rsid w:val="00DD27FF"/>
    <w:rsid w:val="00E70F45"/>
    <w:rsid w:val="00EB25A4"/>
    <w:rsid w:val="00ED1D3F"/>
    <w:rsid w:val="00EE6558"/>
    <w:rsid w:val="00EE7C74"/>
    <w:rsid w:val="00F0622E"/>
    <w:rsid w:val="00F12F8E"/>
    <w:rsid w:val="00F20804"/>
    <w:rsid w:val="00F34C83"/>
    <w:rsid w:val="00F35DEF"/>
    <w:rsid w:val="00F62D10"/>
    <w:rsid w:val="00F9585C"/>
    <w:rsid w:val="00F97881"/>
    <w:rsid w:val="00FA11DC"/>
    <w:rsid w:val="00FB2949"/>
    <w:rsid w:val="00FD6B18"/>
    <w:rsid w:val="00FE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5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95026"/>
    <w:rPr>
      <w:rFonts w:ascii="Times New Roman" w:eastAsia="新細明體" w:hAnsi="Times New Roman" w:cs="Times New Roman"/>
      <w:sz w:val="20"/>
      <w:szCs w:val="20"/>
    </w:rPr>
  </w:style>
  <w:style w:type="character" w:styleId="a5">
    <w:name w:val="Hyperlink"/>
    <w:rsid w:val="00D95026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ED1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1D3F"/>
    <w:rPr>
      <w:rFonts w:ascii="Times New Roman" w:eastAsia="新細明體" w:hAnsi="Times New Roman" w:cs="Times New Roman"/>
      <w:sz w:val="20"/>
      <w:szCs w:val="20"/>
    </w:rPr>
  </w:style>
  <w:style w:type="character" w:customStyle="1" w:styleId="st">
    <w:name w:val="st"/>
    <w:rsid w:val="00131A70"/>
  </w:style>
  <w:style w:type="paragraph" w:customStyle="1" w:styleId="Default">
    <w:name w:val="Default"/>
    <w:rsid w:val="000A539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0A539B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AF0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F02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5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95026"/>
    <w:rPr>
      <w:rFonts w:ascii="Times New Roman" w:eastAsia="新細明體" w:hAnsi="Times New Roman" w:cs="Times New Roman"/>
      <w:sz w:val="20"/>
      <w:szCs w:val="20"/>
    </w:rPr>
  </w:style>
  <w:style w:type="character" w:styleId="a5">
    <w:name w:val="Hyperlink"/>
    <w:rsid w:val="00D95026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ED1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1D3F"/>
    <w:rPr>
      <w:rFonts w:ascii="Times New Roman" w:eastAsia="新細明體" w:hAnsi="Times New Roman" w:cs="Times New Roman"/>
      <w:sz w:val="20"/>
      <w:szCs w:val="20"/>
    </w:rPr>
  </w:style>
  <w:style w:type="character" w:customStyle="1" w:styleId="st">
    <w:name w:val="st"/>
    <w:rsid w:val="00131A70"/>
  </w:style>
  <w:style w:type="paragraph" w:customStyle="1" w:styleId="Default">
    <w:name w:val="Default"/>
    <w:rsid w:val="000A539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0A539B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AF0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F02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5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suswebstorage.com/navigate/s/71561657796F404E8A87D9E20492E2D9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1.cycu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touch.cycu.edu.tw/active_system/CourseQuerySystem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B309C-98C9-4AA1-A043-0AD21E7F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6</Pages>
  <Words>852</Words>
  <Characters>4859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國際暨兩岸教育處工讀生</dc:creator>
  <cp:lastModifiedBy>伊莉禎</cp:lastModifiedBy>
  <cp:revision>49</cp:revision>
  <cp:lastPrinted>2018-09-17T07:08:00Z</cp:lastPrinted>
  <dcterms:created xsi:type="dcterms:W3CDTF">2019-01-26T07:04:00Z</dcterms:created>
  <dcterms:modified xsi:type="dcterms:W3CDTF">2019-03-08T07:26:00Z</dcterms:modified>
</cp:coreProperties>
</file>