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第三届西北大学</w:t>
      </w:r>
      <w:r>
        <w:rPr>
          <w:rFonts w:hint="eastAsia"/>
          <w:b/>
          <w:bCs/>
          <w:sz w:val="24"/>
          <w:szCs w:val="24"/>
          <w:lang w:eastAsia="zh-CN"/>
        </w:rPr>
        <w:t>“</w:t>
      </w:r>
      <w:r>
        <w:rPr>
          <w:rFonts w:hint="eastAsia"/>
          <w:b/>
          <w:bCs/>
          <w:sz w:val="24"/>
          <w:szCs w:val="24"/>
          <w:lang w:val="en-US" w:eastAsia="zh-CN"/>
        </w:rPr>
        <w:t>非凡心理</w:t>
      </w:r>
      <w:r>
        <w:rPr>
          <w:rFonts w:hint="eastAsia"/>
          <w:b/>
          <w:bCs/>
          <w:sz w:val="24"/>
          <w:szCs w:val="24"/>
          <w:lang w:eastAsia="zh-CN"/>
        </w:rPr>
        <w:t>”</w:t>
      </w:r>
      <w:r>
        <w:rPr>
          <w:rFonts w:hint="eastAsia"/>
          <w:b/>
          <w:bCs/>
          <w:sz w:val="24"/>
          <w:szCs w:val="24"/>
          <w:lang w:val="en-US" w:eastAsia="zh-CN"/>
        </w:rPr>
        <w:t>大学生心理健康知识大赛院系报名表（初赛）</w:t>
      </w:r>
    </w:p>
    <w:p>
      <w:pPr>
        <w:jc w:val="center"/>
        <w:rPr>
          <w:rFonts w:hint="eastAsia"/>
          <w:sz w:val="24"/>
          <w:szCs w:val="24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院系名称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报名人数/总人数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初赛普及率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具体报名名单统计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60A01"/>
    <w:rsid w:val="078B2FD3"/>
    <w:rsid w:val="46560A01"/>
    <w:rsid w:val="550A50D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2018-04-10T01:56:00Z</dcterms:created>
  <dc:creator>Lenovo</dc:creator>
  <cp:lastModifiedBy>Lenovo</cp:lastModifiedBy>
  <dcterms:modified xsi:type="dcterms:W3CDTF">2018-04-10T02:15:18Z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